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09" w:rsidRPr="007C3C76" w:rsidRDefault="00A15409" w:rsidP="00A15409">
      <w:pPr>
        <w:pStyle w:val="1"/>
        <w:jc w:val="center"/>
        <w:rPr>
          <w:bCs w:val="0"/>
          <w:szCs w:val="28"/>
        </w:rPr>
      </w:pPr>
      <w:r w:rsidRPr="007C3C76">
        <w:rPr>
          <w:bCs w:val="0"/>
          <w:szCs w:val="28"/>
        </w:rPr>
        <w:t>МУНИЦИПАЛЬНОЕ БЮДЖЕТНОЕ</w:t>
      </w:r>
      <w:r w:rsidR="002539A4">
        <w:rPr>
          <w:bCs w:val="0"/>
          <w:szCs w:val="28"/>
        </w:rPr>
        <w:t xml:space="preserve"> </w:t>
      </w:r>
      <w:r w:rsidRPr="007C3C76">
        <w:rPr>
          <w:bCs w:val="0"/>
          <w:szCs w:val="28"/>
        </w:rPr>
        <w:t xml:space="preserve">ОБЩЕОБРАЗОВАТЕЛЬНОЕ УЧРЕЖДЕНИЕ </w:t>
      </w:r>
    </w:p>
    <w:p w:rsidR="00A15409" w:rsidRPr="007C3C76" w:rsidRDefault="00A15409" w:rsidP="00A15409">
      <w:pPr>
        <w:pStyle w:val="1"/>
        <w:jc w:val="center"/>
        <w:rPr>
          <w:bCs w:val="0"/>
          <w:szCs w:val="28"/>
        </w:rPr>
      </w:pPr>
      <w:r w:rsidRPr="007C3C76">
        <w:rPr>
          <w:bCs w:val="0"/>
          <w:szCs w:val="28"/>
        </w:rPr>
        <w:t>«ЛИЦЕЙ №1»</w:t>
      </w:r>
    </w:p>
    <w:p w:rsidR="00A15409" w:rsidRPr="007C3C76" w:rsidRDefault="00A15409" w:rsidP="00A15409">
      <w:pPr>
        <w:rPr>
          <w:sz w:val="28"/>
          <w:szCs w:val="28"/>
        </w:rPr>
      </w:pPr>
    </w:p>
    <w:p w:rsidR="00A15409" w:rsidRDefault="00A15409" w:rsidP="00A15409">
      <w:pPr>
        <w:pStyle w:val="1"/>
        <w:jc w:val="center"/>
        <w:rPr>
          <w:szCs w:val="28"/>
        </w:rPr>
      </w:pPr>
      <w:r w:rsidRPr="007C3C76">
        <w:rPr>
          <w:szCs w:val="28"/>
        </w:rPr>
        <w:t>ПРИКАЗ</w:t>
      </w:r>
    </w:p>
    <w:p w:rsidR="005622C8" w:rsidRPr="0085554B" w:rsidRDefault="0085554B" w:rsidP="0085554B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 w:rsidR="009C3B2B">
        <w:rPr>
          <w:szCs w:val="28"/>
          <w:u w:val="single"/>
        </w:rPr>
        <w:t>26.02.2024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 xml:space="preserve"> </w:t>
      </w:r>
      <w:r>
        <w:rPr>
          <w:szCs w:val="28"/>
        </w:rPr>
        <w:t xml:space="preserve">№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B24F0E">
        <w:rPr>
          <w:szCs w:val="28"/>
          <w:u w:val="single"/>
        </w:rPr>
        <w:tab/>
      </w:r>
      <w:r w:rsidR="009C3B2B">
        <w:rPr>
          <w:szCs w:val="28"/>
          <w:u w:val="single"/>
        </w:rPr>
        <w:t>99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5622C8" w:rsidRPr="00B24F0E" w:rsidRDefault="005622C8" w:rsidP="00D51A30">
      <w:pPr>
        <w:autoSpaceDE w:val="0"/>
        <w:autoSpaceDN w:val="0"/>
        <w:adjustRightInd w:val="0"/>
        <w:spacing w:before="240" w:after="240"/>
        <w:ind w:right="4252"/>
        <w:jc w:val="both"/>
        <w:rPr>
          <w:b/>
          <w:sz w:val="28"/>
          <w:szCs w:val="28"/>
        </w:rPr>
      </w:pPr>
      <w:r w:rsidRPr="00B24F0E">
        <w:rPr>
          <w:b/>
          <w:sz w:val="28"/>
          <w:szCs w:val="28"/>
        </w:rPr>
        <w:t xml:space="preserve">Об </w:t>
      </w:r>
      <w:r w:rsidR="00D53B5C">
        <w:rPr>
          <w:b/>
          <w:sz w:val="28"/>
          <w:szCs w:val="28"/>
        </w:rPr>
        <w:t xml:space="preserve">организации и проведении </w:t>
      </w:r>
      <w:r w:rsidR="0093367D">
        <w:rPr>
          <w:b/>
          <w:sz w:val="28"/>
          <w:szCs w:val="28"/>
        </w:rPr>
        <w:t>марафона инновационных идей</w:t>
      </w:r>
    </w:p>
    <w:p w:rsidR="005622C8" w:rsidRPr="00B24F0E" w:rsidRDefault="00D53B5C" w:rsidP="0017333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На основании </w:t>
      </w:r>
      <w:r w:rsidR="0093367D">
        <w:rPr>
          <w:sz w:val="28"/>
        </w:rPr>
        <w:t>Плана научно-методической работы на 202</w:t>
      </w:r>
      <w:r w:rsidR="009C3B2B">
        <w:rPr>
          <w:sz w:val="28"/>
        </w:rPr>
        <w:t>3</w:t>
      </w:r>
      <w:r w:rsidR="0093367D">
        <w:rPr>
          <w:sz w:val="28"/>
        </w:rPr>
        <w:t>/2</w:t>
      </w:r>
      <w:r w:rsidR="009C3B2B">
        <w:rPr>
          <w:sz w:val="28"/>
        </w:rPr>
        <w:t>4</w:t>
      </w:r>
      <w:r w:rsidR="0093367D">
        <w:rPr>
          <w:sz w:val="28"/>
        </w:rPr>
        <w:t xml:space="preserve"> учебный год, </w:t>
      </w:r>
      <w:r w:rsidR="000850D0" w:rsidRPr="000850D0">
        <w:rPr>
          <w:sz w:val="28"/>
        </w:rPr>
        <w:t>в связи с необходимостью эффективной реализации инновационной Программы развития «</w:t>
      </w:r>
      <w:proofErr w:type="spellStart"/>
      <w:r w:rsidR="000850D0" w:rsidRPr="000850D0">
        <w:rPr>
          <w:sz w:val="28"/>
        </w:rPr>
        <w:t>Полиресурсность</w:t>
      </w:r>
      <w:proofErr w:type="spellEnd"/>
      <w:r w:rsidR="000850D0" w:rsidRPr="000850D0">
        <w:rPr>
          <w:sz w:val="28"/>
        </w:rPr>
        <w:t xml:space="preserve"> SMART-среды для развития интеллектуального лидерства и профессиональных интересов обучающихся и педагогов», проекта-</w:t>
      </w:r>
      <w:proofErr w:type="spellStart"/>
      <w:r w:rsidR="000850D0" w:rsidRPr="000850D0">
        <w:rPr>
          <w:sz w:val="28"/>
        </w:rPr>
        <w:t>пазла</w:t>
      </w:r>
      <w:proofErr w:type="spellEnd"/>
      <w:r w:rsidR="000850D0" w:rsidRPr="000850D0">
        <w:rPr>
          <w:sz w:val="28"/>
        </w:rPr>
        <w:t xml:space="preserve"> «</w:t>
      </w:r>
      <w:r w:rsidR="00913216">
        <w:rPr>
          <w:sz w:val="28"/>
        </w:rPr>
        <w:t>Аромат успеха</w:t>
      </w:r>
      <w:r w:rsidR="000850D0" w:rsidRPr="000850D0">
        <w:rPr>
          <w:sz w:val="28"/>
        </w:rPr>
        <w:t>»</w:t>
      </w:r>
    </w:p>
    <w:p w:rsidR="005622C8" w:rsidRPr="00B24F0E" w:rsidRDefault="00A15409" w:rsidP="00B24F0E">
      <w:pPr>
        <w:autoSpaceDE w:val="0"/>
        <w:autoSpaceDN w:val="0"/>
        <w:adjustRightInd w:val="0"/>
        <w:spacing w:before="240" w:after="240"/>
        <w:rPr>
          <w:b/>
          <w:sz w:val="28"/>
        </w:rPr>
      </w:pPr>
      <w:r w:rsidRPr="00B24F0E">
        <w:rPr>
          <w:b/>
          <w:sz w:val="28"/>
        </w:rPr>
        <w:t>ПРИКАЗЫВА</w:t>
      </w:r>
      <w:r w:rsidR="005622C8" w:rsidRPr="00B24F0E">
        <w:rPr>
          <w:b/>
          <w:sz w:val="28"/>
        </w:rPr>
        <w:t>Ю:</w:t>
      </w:r>
    </w:p>
    <w:p w:rsidR="003A1647" w:rsidRDefault="0093367D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Организовать и провести марафон инновационных идей (далее – Марафон) в течение марта 202</w:t>
      </w:r>
      <w:r w:rsidR="009C3B2B">
        <w:rPr>
          <w:sz w:val="28"/>
        </w:rPr>
        <w:t>4</w:t>
      </w:r>
      <w:r>
        <w:rPr>
          <w:sz w:val="28"/>
        </w:rPr>
        <w:t xml:space="preserve"> года.</w:t>
      </w:r>
    </w:p>
    <w:p w:rsidR="0093367D" w:rsidRDefault="0093367D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Назначить ответственной за организацию марафона заместителя директора </w:t>
      </w:r>
      <w:proofErr w:type="spellStart"/>
      <w:r>
        <w:rPr>
          <w:sz w:val="28"/>
        </w:rPr>
        <w:t>Баевскую</w:t>
      </w:r>
      <w:proofErr w:type="spellEnd"/>
      <w:r>
        <w:rPr>
          <w:sz w:val="28"/>
        </w:rPr>
        <w:t xml:space="preserve"> И.С.</w:t>
      </w:r>
    </w:p>
    <w:p w:rsidR="00D051F3" w:rsidRDefault="00D051F3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Педагогическим работникам подготовить и провести по графику открытые уроки, подготовить технологические карты уроков, материалы к уроку для публикации на сайте.</w:t>
      </w:r>
    </w:p>
    <w:p w:rsidR="0093367D" w:rsidRDefault="0093367D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Утвердить программу марафона (Приложение 1).</w:t>
      </w:r>
    </w:p>
    <w:p w:rsidR="0093367D" w:rsidRDefault="0093367D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Утвердить план </w:t>
      </w:r>
      <w:proofErr w:type="spellStart"/>
      <w:r>
        <w:rPr>
          <w:sz w:val="28"/>
        </w:rPr>
        <w:t>взаимопосещения</w:t>
      </w:r>
      <w:proofErr w:type="spellEnd"/>
      <w:r>
        <w:rPr>
          <w:sz w:val="28"/>
        </w:rPr>
        <w:t xml:space="preserve"> уроков (Приложение 2).</w:t>
      </w:r>
    </w:p>
    <w:p w:rsidR="0093367D" w:rsidRDefault="0093367D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Утвердить примерную структуру и шаблон технологической карты урока, карты анализа урока, отзыва к уроку</w:t>
      </w:r>
      <w:r w:rsidR="00D051F3">
        <w:rPr>
          <w:sz w:val="28"/>
        </w:rPr>
        <w:t xml:space="preserve"> (Приложение 3)</w:t>
      </w:r>
      <w:r>
        <w:rPr>
          <w:sz w:val="28"/>
        </w:rPr>
        <w:t>.</w:t>
      </w:r>
    </w:p>
    <w:p w:rsidR="00AD02FE" w:rsidRDefault="00AD02FE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Согласовать и утвердить для размещения на сайте образовательного учреждения технологические карты уроков учителей-предметников после проведения открытых занятий.</w:t>
      </w:r>
    </w:p>
    <w:p w:rsidR="002F0617" w:rsidRDefault="002F0617" w:rsidP="00D051F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Провести итоговое, рефлексивное </w:t>
      </w:r>
      <w:proofErr w:type="spellStart"/>
      <w:r>
        <w:rPr>
          <w:sz w:val="28"/>
        </w:rPr>
        <w:t>инновационно</w:t>
      </w:r>
      <w:proofErr w:type="spellEnd"/>
      <w:r>
        <w:rPr>
          <w:sz w:val="28"/>
        </w:rPr>
        <w:t xml:space="preserve">-методическое погружение в </w:t>
      </w:r>
      <w:r w:rsidR="009C3B2B">
        <w:rPr>
          <w:sz w:val="28"/>
        </w:rPr>
        <w:t>марте 2024</w:t>
      </w:r>
      <w:r>
        <w:rPr>
          <w:sz w:val="28"/>
        </w:rPr>
        <w:t xml:space="preserve"> год</w:t>
      </w:r>
      <w:r w:rsidR="009C3B2B">
        <w:rPr>
          <w:sz w:val="28"/>
        </w:rPr>
        <w:t>а</w:t>
      </w:r>
      <w:r>
        <w:rPr>
          <w:sz w:val="28"/>
        </w:rPr>
        <w:t>.</w:t>
      </w:r>
    </w:p>
    <w:p w:rsidR="00245219" w:rsidRPr="00AD02FE" w:rsidRDefault="005622C8" w:rsidP="001B19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AD02FE">
        <w:rPr>
          <w:sz w:val="28"/>
        </w:rPr>
        <w:t>Контроль</w:t>
      </w:r>
      <w:r w:rsidR="002539A4" w:rsidRPr="00AD02FE">
        <w:rPr>
          <w:sz w:val="28"/>
        </w:rPr>
        <w:t xml:space="preserve"> </w:t>
      </w:r>
      <w:r w:rsidRPr="00AD02FE">
        <w:rPr>
          <w:sz w:val="28"/>
        </w:rPr>
        <w:t>за исполнением настоящего приказа оставляю за собой.</w:t>
      </w:r>
    </w:p>
    <w:p w:rsidR="00245219" w:rsidRDefault="00245219" w:rsidP="00245219">
      <w:pPr>
        <w:tabs>
          <w:tab w:val="left" w:pos="435"/>
        </w:tabs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</w:p>
    <w:p w:rsidR="005622C8" w:rsidRPr="00B24F0E" w:rsidRDefault="00A15409" w:rsidP="00A15409">
      <w:pPr>
        <w:autoSpaceDE w:val="0"/>
        <w:autoSpaceDN w:val="0"/>
        <w:adjustRightInd w:val="0"/>
        <w:jc w:val="center"/>
        <w:rPr>
          <w:b/>
          <w:sz w:val="28"/>
        </w:rPr>
      </w:pPr>
      <w:r w:rsidRPr="00B24F0E">
        <w:rPr>
          <w:b/>
          <w:sz w:val="28"/>
        </w:rPr>
        <w:t>Директор</w:t>
      </w:r>
      <w:r w:rsidR="002539A4" w:rsidRPr="00B24F0E">
        <w:rPr>
          <w:b/>
          <w:sz w:val="28"/>
        </w:rPr>
        <w:t xml:space="preserve"> </w:t>
      </w:r>
      <w:r w:rsidRPr="00B24F0E">
        <w:rPr>
          <w:b/>
          <w:sz w:val="28"/>
        </w:rPr>
        <w:t>МБОУ «Лицей №</w:t>
      </w:r>
      <w:r w:rsidR="005622C8" w:rsidRPr="00B24F0E">
        <w:rPr>
          <w:b/>
          <w:sz w:val="28"/>
        </w:rPr>
        <w:t>1»</w:t>
      </w:r>
      <w:r w:rsidR="001D4488" w:rsidRPr="00B24F0E">
        <w:rPr>
          <w:b/>
          <w:sz w:val="28"/>
        </w:rPr>
        <w:tab/>
      </w:r>
      <w:r w:rsidR="001D4488" w:rsidRPr="00B24F0E">
        <w:rPr>
          <w:b/>
          <w:sz w:val="28"/>
        </w:rPr>
        <w:tab/>
      </w:r>
      <w:r w:rsidR="001D4488" w:rsidRPr="00B24F0E">
        <w:rPr>
          <w:b/>
          <w:sz w:val="28"/>
        </w:rPr>
        <w:tab/>
      </w:r>
      <w:r w:rsidR="001D4488" w:rsidRPr="00B24F0E">
        <w:rPr>
          <w:b/>
          <w:sz w:val="28"/>
        </w:rPr>
        <w:tab/>
      </w:r>
      <w:r w:rsidR="001D4488" w:rsidRPr="00B24F0E">
        <w:rPr>
          <w:b/>
          <w:sz w:val="28"/>
        </w:rPr>
        <w:tab/>
      </w:r>
      <w:r w:rsidR="005622C8" w:rsidRPr="00B24F0E">
        <w:rPr>
          <w:b/>
          <w:sz w:val="28"/>
        </w:rPr>
        <w:t>В.Г. Нечаева</w:t>
      </w:r>
    </w:p>
    <w:p w:rsidR="00801D2C" w:rsidRDefault="00801D2C" w:rsidP="002F0617">
      <w:pPr>
        <w:spacing w:before="240" w:after="240"/>
        <w:rPr>
          <w:b/>
        </w:rPr>
        <w:sectPr w:rsidR="00801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001" w:rsidRDefault="00AA3001" w:rsidP="00382906">
      <w:pPr>
        <w:spacing w:line="600" w:lineRule="auto"/>
        <w:rPr>
          <w:b/>
        </w:rPr>
        <w:sectPr w:rsidR="00AA3001" w:rsidSect="00AA30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7B71" w:rsidRPr="00034616" w:rsidRDefault="003D7B71" w:rsidP="00034616">
      <w:pPr>
        <w:ind w:left="4956"/>
        <w:rPr>
          <w:b/>
          <w:sz w:val="28"/>
        </w:rPr>
      </w:pPr>
      <w:r w:rsidRPr="00034616">
        <w:rPr>
          <w:b/>
          <w:sz w:val="28"/>
        </w:rPr>
        <w:lastRenderedPageBreak/>
        <w:t>Приложение 1</w:t>
      </w:r>
    </w:p>
    <w:p w:rsidR="003D7B71" w:rsidRPr="00034616" w:rsidRDefault="003D7B71" w:rsidP="00034616">
      <w:pPr>
        <w:ind w:left="4956"/>
        <w:rPr>
          <w:b/>
          <w:sz w:val="28"/>
        </w:rPr>
      </w:pPr>
      <w:r w:rsidRPr="00034616">
        <w:rPr>
          <w:b/>
          <w:sz w:val="28"/>
        </w:rPr>
        <w:t>к приказу МБОУ «Лицей №1»</w:t>
      </w:r>
    </w:p>
    <w:p w:rsidR="003D7B71" w:rsidRPr="00034616" w:rsidRDefault="003D7B71" w:rsidP="00034616">
      <w:pPr>
        <w:ind w:left="4956"/>
        <w:rPr>
          <w:b/>
          <w:sz w:val="28"/>
        </w:rPr>
      </w:pPr>
      <w:r w:rsidRPr="00034616">
        <w:rPr>
          <w:b/>
          <w:sz w:val="28"/>
        </w:rPr>
        <w:t xml:space="preserve">№ </w:t>
      </w:r>
      <w:r w:rsidR="00863DFD">
        <w:rPr>
          <w:b/>
          <w:sz w:val="28"/>
        </w:rPr>
        <w:t>99</w:t>
      </w:r>
      <w:r w:rsidRPr="00034616">
        <w:rPr>
          <w:b/>
          <w:sz w:val="28"/>
        </w:rPr>
        <w:t xml:space="preserve"> от </w:t>
      </w:r>
      <w:r w:rsidR="00863DFD">
        <w:rPr>
          <w:b/>
          <w:sz w:val="28"/>
        </w:rPr>
        <w:t>26.02.2024</w:t>
      </w:r>
    </w:p>
    <w:p w:rsidR="00957415" w:rsidRPr="002F0617" w:rsidRDefault="002F0617" w:rsidP="002F0617">
      <w:pPr>
        <w:jc w:val="center"/>
        <w:rPr>
          <w:b/>
          <w:sz w:val="28"/>
        </w:rPr>
      </w:pPr>
      <w:r w:rsidRPr="002F0617">
        <w:rPr>
          <w:b/>
          <w:sz w:val="28"/>
        </w:rPr>
        <w:t xml:space="preserve">ПРОГРАММА </w:t>
      </w:r>
    </w:p>
    <w:p w:rsidR="002F0617" w:rsidRDefault="002F0617" w:rsidP="00466115">
      <w:pPr>
        <w:jc w:val="center"/>
        <w:rPr>
          <w:b/>
          <w:sz w:val="28"/>
        </w:rPr>
      </w:pPr>
      <w:r w:rsidRPr="002F0617">
        <w:rPr>
          <w:b/>
          <w:sz w:val="28"/>
        </w:rPr>
        <w:t>марафона инновационных идей</w:t>
      </w:r>
    </w:p>
    <w:p w:rsidR="00863DFD" w:rsidRDefault="00863DFD" w:rsidP="00466115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863DFD">
        <w:rPr>
          <w:b/>
          <w:sz w:val="28"/>
        </w:rPr>
        <w:t>SMART-учитель: от педагогической инициативы до эффективных путей совершенствования организации урока с целью повышения качества образования в условиях применения инновационных педагогических технологий</w:t>
      </w:r>
      <w:r>
        <w:rPr>
          <w:b/>
          <w:sz w:val="28"/>
        </w:rPr>
        <w:t>»</w:t>
      </w:r>
    </w:p>
    <w:p w:rsidR="002F0617" w:rsidRPr="002F0617" w:rsidRDefault="00466115" w:rsidP="002F061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Март, </w:t>
      </w:r>
      <w:r w:rsidR="002F0617">
        <w:rPr>
          <w:b/>
          <w:sz w:val="28"/>
        </w:rPr>
        <w:t>202</w:t>
      </w:r>
      <w:r w:rsidR="00863DFD">
        <w:rPr>
          <w:b/>
          <w:sz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245"/>
        <w:gridCol w:w="2120"/>
      </w:tblGrid>
      <w:tr w:rsidR="00E75726" w:rsidRPr="00034616" w:rsidTr="00E75726">
        <w:tc>
          <w:tcPr>
            <w:tcW w:w="562" w:type="dxa"/>
            <w:vAlign w:val="center"/>
          </w:tcPr>
          <w:p w:rsidR="00E75726" w:rsidRPr="00034616" w:rsidRDefault="00E75726" w:rsidP="00034616">
            <w:pPr>
              <w:jc w:val="center"/>
              <w:rPr>
                <w:b/>
              </w:rPr>
            </w:pPr>
            <w:r w:rsidRPr="00034616">
              <w:rPr>
                <w:b/>
              </w:rPr>
              <w:t>№</w:t>
            </w:r>
          </w:p>
        </w:tc>
        <w:tc>
          <w:tcPr>
            <w:tcW w:w="1418" w:type="dxa"/>
            <w:vAlign w:val="center"/>
          </w:tcPr>
          <w:p w:rsidR="00E75726" w:rsidRPr="00034616" w:rsidRDefault="00E75726" w:rsidP="0003461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245" w:type="dxa"/>
            <w:vAlign w:val="center"/>
          </w:tcPr>
          <w:p w:rsidR="00E75726" w:rsidRPr="00034616" w:rsidRDefault="00E75726" w:rsidP="00034616">
            <w:pPr>
              <w:jc w:val="center"/>
              <w:rPr>
                <w:b/>
              </w:rPr>
            </w:pPr>
            <w:r w:rsidRPr="00034616">
              <w:rPr>
                <w:b/>
              </w:rPr>
              <w:t>Мероприятие</w:t>
            </w:r>
          </w:p>
          <w:p w:rsidR="00E75726" w:rsidRPr="00034616" w:rsidRDefault="00E75726" w:rsidP="00034616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E75726" w:rsidRPr="00034616" w:rsidRDefault="00E75726" w:rsidP="00034616">
            <w:pPr>
              <w:jc w:val="center"/>
              <w:rPr>
                <w:b/>
              </w:rPr>
            </w:pPr>
            <w:r w:rsidRPr="00034616">
              <w:rPr>
                <w:b/>
              </w:rPr>
              <w:t>Ответственные</w:t>
            </w:r>
          </w:p>
        </w:tc>
      </w:tr>
      <w:tr w:rsidR="00E75726" w:rsidTr="00E75726">
        <w:tc>
          <w:tcPr>
            <w:tcW w:w="562" w:type="dxa"/>
          </w:tcPr>
          <w:p w:rsidR="00E75726" w:rsidRPr="00034616" w:rsidRDefault="00E75726" w:rsidP="00034616">
            <w:pPr>
              <w:jc w:val="center"/>
            </w:pPr>
            <w:r w:rsidRPr="00034616">
              <w:t>1</w:t>
            </w:r>
          </w:p>
        </w:tc>
        <w:tc>
          <w:tcPr>
            <w:tcW w:w="1418" w:type="dxa"/>
          </w:tcPr>
          <w:p w:rsidR="00E75726" w:rsidRPr="00034616" w:rsidRDefault="00E75726" w:rsidP="00034616">
            <w:pPr>
              <w:jc w:val="center"/>
            </w:pPr>
            <w:r>
              <w:t>В течение марта</w:t>
            </w:r>
          </w:p>
        </w:tc>
        <w:tc>
          <w:tcPr>
            <w:tcW w:w="5245" w:type="dxa"/>
          </w:tcPr>
          <w:p w:rsidR="00E75726" w:rsidRPr="00034616" w:rsidRDefault="00E75726" w:rsidP="00E75726">
            <w:r>
              <w:t>Открытые уроки</w:t>
            </w:r>
          </w:p>
        </w:tc>
        <w:tc>
          <w:tcPr>
            <w:tcW w:w="2120" w:type="dxa"/>
          </w:tcPr>
          <w:p w:rsidR="00E75726" w:rsidRPr="00034616" w:rsidRDefault="00E75726" w:rsidP="00034616">
            <w:r>
              <w:t>Учителя</w:t>
            </w:r>
          </w:p>
        </w:tc>
      </w:tr>
      <w:tr w:rsidR="00896D1C" w:rsidTr="00E75726">
        <w:tc>
          <w:tcPr>
            <w:tcW w:w="562" w:type="dxa"/>
          </w:tcPr>
          <w:p w:rsidR="00896D1C" w:rsidRPr="00034616" w:rsidRDefault="00896D1C" w:rsidP="0003461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96D1C" w:rsidRDefault="00896D1C" w:rsidP="00034616">
            <w:pPr>
              <w:jc w:val="center"/>
            </w:pPr>
            <w:r>
              <w:t>В течение марта</w:t>
            </w:r>
          </w:p>
        </w:tc>
        <w:tc>
          <w:tcPr>
            <w:tcW w:w="5245" w:type="dxa"/>
          </w:tcPr>
          <w:p w:rsidR="00896D1C" w:rsidRDefault="00896D1C" w:rsidP="00863DFD">
            <w:r>
              <w:t>Вызовы дня:</w:t>
            </w:r>
          </w:p>
          <w:p w:rsidR="00863DFD" w:rsidRPr="00863DFD" w:rsidRDefault="00863DFD" w:rsidP="00863DFD">
            <w:pPr>
              <w:rPr>
                <w:b/>
                <w:i/>
                <w:iCs/>
              </w:rPr>
            </w:pPr>
            <w:r w:rsidRPr="00863DFD">
              <w:rPr>
                <w:b/>
                <w:i/>
                <w:iCs/>
              </w:rPr>
              <w:t>НЕДЕЛЯ РАЗВИТИЯ КРИТИЧЕСКОГО МЫШЛЕНИЯ</w:t>
            </w:r>
          </w:p>
          <w:p w:rsidR="00863DFD" w:rsidRDefault="00863DFD" w:rsidP="00863DFD">
            <w:pPr>
              <w:pStyle w:val="a4"/>
              <w:numPr>
                <w:ilvl w:val="0"/>
                <w:numId w:val="16"/>
              </w:numPr>
            </w:pPr>
            <w:r>
              <w:t xml:space="preserve">Прием «Кубик </w:t>
            </w:r>
            <w:proofErr w:type="spellStart"/>
            <w:r>
              <w:t>Блума</w:t>
            </w:r>
            <w:proofErr w:type="spellEnd"/>
            <w:r>
              <w:t>»</w:t>
            </w:r>
          </w:p>
          <w:p w:rsidR="00863DFD" w:rsidRDefault="00863DFD" w:rsidP="00863DFD">
            <w:pPr>
              <w:pStyle w:val="a4"/>
              <w:numPr>
                <w:ilvl w:val="0"/>
                <w:numId w:val="16"/>
              </w:numPr>
            </w:pPr>
            <w:r>
              <w:t>Стратегия «</w:t>
            </w:r>
            <w:proofErr w:type="spellStart"/>
            <w:r>
              <w:t>Фишбон</w:t>
            </w:r>
            <w:proofErr w:type="spellEnd"/>
            <w:r>
              <w:t>»</w:t>
            </w:r>
          </w:p>
          <w:p w:rsidR="00863DFD" w:rsidRDefault="00863DFD" w:rsidP="00863DFD">
            <w:pPr>
              <w:pStyle w:val="a4"/>
              <w:numPr>
                <w:ilvl w:val="0"/>
                <w:numId w:val="16"/>
              </w:numPr>
            </w:pPr>
            <w:r>
              <w:t>«Концептуальное колесо»</w:t>
            </w:r>
          </w:p>
          <w:p w:rsidR="00863DFD" w:rsidRDefault="00863DFD" w:rsidP="00863DFD">
            <w:pPr>
              <w:pStyle w:val="a4"/>
              <w:numPr>
                <w:ilvl w:val="0"/>
                <w:numId w:val="16"/>
              </w:numPr>
            </w:pPr>
            <w:r>
              <w:t xml:space="preserve">Лист </w:t>
            </w:r>
            <w:proofErr w:type="spellStart"/>
            <w:r>
              <w:t>взаимооценки</w:t>
            </w:r>
            <w:proofErr w:type="spellEnd"/>
          </w:p>
          <w:p w:rsidR="00361873" w:rsidRDefault="00361873" w:rsidP="00361873">
            <w:pPr>
              <w:rPr>
                <w:b/>
                <w:i/>
              </w:rPr>
            </w:pPr>
            <w:r w:rsidRPr="00361873">
              <w:rPr>
                <w:b/>
                <w:i/>
              </w:rPr>
              <w:t>НЕДЕЛЯ ПРИМЕНЕНИЯ ИГРОВОЙ ТЕХНОЛОГИИ</w:t>
            </w:r>
          </w:p>
          <w:p w:rsidR="00361873" w:rsidRDefault="00361873" w:rsidP="00361873">
            <w:pPr>
              <w:pStyle w:val="a4"/>
              <w:numPr>
                <w:ilvl w:val="0"/>
                <w:numId w:val="18"/>
              </w:numPr>
            </w:pPr>
            <w:r w:rsidRPr="00361873">
              <w:t>Метод «Деловая игра»</w:t>
            </w:r>
          </w:p>
          <w:p w:rsidR="00361873" w:rsidRDefault="00361873" w:rsidP="00361873">
            <w:pPr>
              <w:pStyle w:val="a4"/>
              <w:numPr>
                <w:ilvl w:val="0"/>
                <w:numId w:val="18"/>
              </w:numPr>
            </w:pPr>
            <w:r w:rsidRPr="00361873">
              <w:t>Игра «Павлин»</w:t>
            </w:r>
          </w:p>
          <w:p w:rsidR="00361873" w:rsidRDefault="00361873" w:rsidP="00361873">
            <w:pPr>
              <w:pStyle w:val="a4"/>
              <w:numPr>
                <w:ilvl w:val="0"/>
                <w:numId w:val="18"/>
              </w:numPr>
            </w:pPr>
            <w:r w:rsidRPr="00361873">
              <w:t>Игра «Чтобы поняли»</w:t>
            </w:r>
          </w:p>
          <w:p w:rsidR="00361873" w:rsidRDefault="00361873" w:rsidP="00361873">
            <w:pPr>
              <w:pStyle w:val="a4"/>
              <w:numPr>
                <w:ilvl w:val="0"/>
                <w:numId w:val="18"/>
              </w:numPr>
            </w:pPr>
            <w:r w:rsidRPr="00361873">
              <w:t>Методический прием «Слабое звено»</w:t>
            </w:r>
          </w:p>
          <w:p w:rsidR="00361873" w:rsidRPr="00361873" w:rsidRDefault="00361873" w:rsidP="00361873">
            <w:pPr>
              <w:pStyle w:val="a4"/>
              <w:numPr>
                <w:ilvl w:val="0"/>
                <w:numId w:val="18"/>
              </w:numPr>
            </w:pPr>
            <w:r w:rsidRPr="00361873">
              <w:t>Прием «Домино»</w:t>
            </w:r>
          </w:p>
        </w:tc>
        <w:tc>
          <w:tcPr>
            <w:tcW w:w="2120" w:type="dxa"/>
          </w:tcPr>
          <w:p w:rsidR="00896D1C" w:rsidRDefault="00896D1C" w:rsidP="00034616">
            <w:proofErr w:type="spellStart"/>
            <w:r>
              <w:t>Баевская</w:t>
            </w:r>
            <w:proofErr w:type="spellEnd"/>
            <w:r>
              <w:t xml:space="preserve"> И.С., заместитель директора, учителя-предметники, кураторы</w:t>
            </w:r>
          </w:p>
        </w:tc>
      </w:tr>
      <w:tr w:rsidR="00896D1C" w:rsidTr="00E75726">
        <w:tc>
          <w:tcPr>
            <w:tcW w:w="562" w:type="dxa"/>
          </w:tcPr>
          <w:p w:rsidR="00896D1C" w:rsidRPr="00034616" w:rsidRDefault="00896D1C" w:rsidP="0003461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96D1C" w:rsidRDefault="00896D1C" w:rsidP="00034616">
            <w:pPr>
              <w:jc w:val="center"/>
            </w:pPr>
            <w:r>
              <w:t>В течение марта</w:t>
            </w:r>
          </w:p>
        </w:tc>
        <w:tc>
          <w:tcPr>
            <w:tcW w:w="5245" w:type="dxa"/>
          </w:tcPr>
          <w:p w:rsidR="00896D1C" w:rsidRDefault="00896D1C" w:rsidP="00863DFD">
            <w:r>
              <w:t>Вызовы недели (читаем вместе):</w:t>
            </w:r>
          </w:p>
          <w:p w:rsidR="00863DFD" w:rsidRDefault="00863DFD" w:rsidP="00863DFD">
            <w:pPr>
              <w:pStyle w:val="a4"/>
              <w:numPr>
                <w:ilvl w:val="0"/>
                <w:numId w:val="17"/>
              </w:numPr>
            </w:pPr>
            <w:r w:rsidRPr="00863DFD">
              <w:t xml:space="preserve">Читаем вместе: </w:t>
            </w:r>
            <w:proofErr w:type="spellStart"/>
            <w:r w:rsidRPr="00863DFD">
              <w:t>Муштавинская</w:t>
            </w:r>
            <w:proofErr w:type="spellEnd"/>
            <w:r w:rsidRPr="00863DFD">
              <w:t xml:space="preserve"> И. В. Технология развития критического мышления на уроке и в системе подготовки учителя </w:t>
            </w:r>
            <w:proofErr w:type="gramStart"/>
            <w:r w:rsidRPr="00863DFD">
              <w:t>/  И.</w:t>
            </w:r>
            <w:proofErr w:type="gramEnd"/>
            <w:r w:rsidRPr="00863DFD">
              <w:t xml:space="preserve"> В. </w:t>
            </w:r>
            <w:proofErr w:type="spellStart"/>
            <w:r w:rsidRPr="00863DFD">
              <w:t>Муштавинская</w:t>
            </w:r>
            <w:proofErr w:type="spellEnd"/>
            <w:r w:rsidRPr="00863DFD">
              <w:t xml:space="preserve"> —  «КАРО», 2009 — (Уроки для педагогов)</w:t>
            </w:r>
          </w:p>
          <w:p w:rsidR="00863DFD" w:rsidRDefault="00361873" w:rsidP="00361873">
            <w:pPr>
              <w:pStyle w:val="a4"/>
              <w:numPr>
                <w:ilvl w:val="0"/>
                <w:numId w:val="17"/>
              </w:numPr>
            </w:pPr>
            <w:r w:rsidRPr="00361873">
              <w:t>Изучаем вместе курс проекта «</w:t>
            </w:r>
            <w:proofErr w:type="spellStart"/>
            <w:r w:rsidRPr="00361873">
              <w:t>Игропедагог</w:t>
            </w:r>
            <w:proofErr w:type="spellEnd"/>
            <w:r w:rsidRPr="00361873">
              <w:t xml:space="preserve"> в каждую школу России» (ссылка для регистрация: </w:t>
            </w:r>
            <w:hyperlink r:id="rId5" w:history="1">
              <w:r w:rsidRPr="00287960">
                <w:rPr>
                  <w:rStyle w:val="ad"/>
                </w:rPr>
                <w:t>https://nayatrener.ru/igropedagog</w:t>
              </w:r>
            </w:hyperlink>
            <w:r w:rsidRPr="00361873">
              <w:t>)</w:t>
            </w:r>
            <w:r>
              <w:t xml:space="preserve"> </w:t>
            </w:r>
          </w:p>
        </w:tc>
        <w:tc>
          <w:tcPr>
            <w:tcW w:w="2120" w:type="dxa"/>
          </w:tcPr>
          <w:p w:rsidR="00896D1C" w:rsidRDefault="00E75726" w:rsidP="00034616">
            <w:r>
              <w:t>Педагогические работники</w:t>
            </w:r>
          </w:p>
        </w:tc>
      </w:tr>
      <w:tr w:rsidR="00E75726" w:rsidTr="00E75726">
        <w:tc>
          <w:tcPr>
            <w:tcW w:w="562" w:type="dxa"/>
          </w:tcPr>
          <w:p w:rsidR="00E75726" w:rsidRPr="00034616" w:rsidRDefault="00E75726" w:rsidP="00E7572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75726" w:rsidRDefault="00863DFD" w:rsidP="00E75726">
            <w:pPr>
              <w:jc w:val="center"/>
            </w:pPr>
            <w:r>
              <w:t>Март</w:t>
            </w:r>
          </w:p>
        </w:tc>
        <w:tc>
          <w:tcPr>
            <w:tcW w:w="5245" w:type="dxa"/>
          </w:tcPr>
          <w:p w:rsidR="00E75726" w:rsidRDefault="00E75726" w:rsidP="00E75726">
            <w:r>
              <w:t>Подведение итогов посещения открытых уроков</w:t>
            </w:r>
          </w:p>
        </w:tc>
        <w:tc>
          <w:tcPr>
            <w:tcW w:w="2120" w:type="dxa"/>
          </w:tcPr>
          <w:p w:rsidR="00E75726" w:rsidRDefault="00E75726" w:rsidP="00E75726">
            <w:proofErr w:type="spellStart"/>
            <w:r>
              <w:t>Баевская</w:t>
            </w:r>
            <w:proofErr w:type="spellEnd"/>
            <w:r>
              <w:t xml:space="preserve"> И.С.</w:t>
            </w:r>
          </w:p>
        </w:tc>
      </w:tr>
      <w:tr w:rsidR="00E75726" w:rsidTr="00E75726">
        <w:tc>
          <w:tcPr>
            <w:tcW w:w="562" w:type="dxa"/>
          </w:tcPr>
          <w:p w:rsidR="00E75726" w:rsidRDefault="00E75726" w:rsidP="00E75726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75726" w:rsidRDefault="00863DFD" w:rsidP="00E75726">
            <w:pPr>
              <w:jc w:val="center"/>
            </w:pPr>
            <w:r>
              <w:t>Март</w:t>
            </w:r>
          </w:p>
        </w:tc>
        <w:tc>
          <w:tcPr>
            <w:tcW w:w="5245" w:type="dxa"/>
          </w:tcPr>
          <w:p w:rsidR="00E75726" w:rsidRDefault="00E75726" w:rsidP="00E75726">
            <w:proofErr w:type="spellStart"/>
            <w:r>
              <w:t>Инновационно</w:t>
            </w:r>
            <w:proofErr w:type="spellEnd"/>
            <w:r>
              <w:t>-методическое погружение «</w:t>
            </w:r>
            <w:r w:rsidR="00863DFD" w:rsidRPr="00863DFD">
              <w:t>SMART-учитель: от педагогической инициативы до эффективных путей совершенствования организации урока с целью повышения качества образования в условиях применения инновационных педагогических технологий</w:t>
            </w:r>
            <w:r>
              <w:t>»</w:t>
            </w:r>
          </w:p>
        </w:tc>
        <w:tc>
          <w:tcPr>
            <w:tcW w:w="2120" w:type="dxa"/>
          </w:tcPr>
          <w:p w:rsidR="00E75726" w:rsidRDefault="00E75726" w:rsidP="00863DFD">
            <w:proofErr w:type="spellStart"/>
            <w:r>
              <w:t>Баевская</w:t>
            </w:r>
            <w:proofErr w:type="spellEnd"/>
            <w:r>
              <w:t xml:space="preserve"> И.С., члены творческой группы</w:t>
            </w:r>
          </w:p>
        </w:tc>
      </w:tr>
    </w:tbl>
    <w:p w:rsidR="00626E90" w:rsidRDefault="00626E90" w:rsidP="00466115">
      <w:pPr>
        <w:spacing w:after="200" w:line="276" w:lineRule="auto"/>
        <w:rPr>
          <w:b/>
          <w:sz w:val="28"/>
        </w:rPr>
        <w:sectPr w:rsidR="00626E90" w:rsidSect="003D7B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A48" w:rsidRPr="00034616" w:rsidRDefault="006C0A48" w:rsidP="00626E90">
      <w:pPr>
        <w:ind w:left="9204"/>
        <w:jc w:val="both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6C0A48" w:rsidRPr="00034616" w:rsidRDefault="006C0A48" w:rsidP="00626E90">
      <w:pPr>
        <w:ind w:left="9204"/>
        <w:jc w:val="both"/>
        <w:rPr>
          <w:b/>
          <w:sz w:val="28"/>
        </w:rPr>
      </w:pPr>
      <w:r w:rsidRPr="00034616">
        <w:rPr>
          <w:b/>
          <w:sz w:val="28"/>
        </w:rPr>
        <w:t>к приказу МБОУ «Лицей №1»</w:t>
      </w:r>
    </w:p>
    <w:p w:rsidR="006C0A48" w:rsidRDefault="006C0A48" w:rsidP="00626E90">
      <w:pPr>
        <w:spacing w:line="600" w:lineRule="auto"/>
        <w:ind w:left="9204"/>
        <w:rPr>
          <w:b/>
          <w:sz w:val="28"/>
        </w:rPr>
      </w:pPr>
      <w:r w:rsidRPr="00034616">
        <w:rPr>
          <w:b/>
          <w:sz w:val="28"/>
        </w:rPr>
        <w:t xml:space="preserve">№ </w:t>
      </w:r>
      <w:r w:rsidR="00863DFD">
        <w:rPr>
          <w:b/>
          <w:sz w:val="28"/>
        </w:rPr>
        <w:t>99</w:t>
      </w:r>
      <w:r w:rsidRPr="00034616">
        <w:rPr>
          <w:b/>
          <w:sz w:val="28"/>
        </w:rPr>
        <w:t xml:space="preserve"> от </w:t>
      </w:r>
      <w:r w:rsidR="00863DFD">
        <w:rPr>
          <w:b/>
          <w:sz w:val="28"/>
        </w:rPr>
        <w:t>26.02.2024</w:t>
      </w:r>
    </w:p>
    <w:p w:rsidR="00466115" w:rsidRDefault="00466115" w:rsidP="00466115">
      <w:pPr>
        <w:jc w:val="center"/>
        <w:rPr>
          <w:b/>
          <w:sz w:val="28"/>
        </w:rPr>
      </w:pPr>
      <w:r w:rsidRPr="00466115">
        <w:rPr>
          <w:b/>
          <w:sz w:val="28"/>
        </w:rPr>
        <w:t>ПЛАН</w:t>
      </w:r>
    </w:p>
    <w:p w:rsidR="00466115" w:rsidRPr="00466115" w:rsidRDefault="00466115" w:rsidP="00466115">
      <w:pPr>
        <w:spacing w:after="240"/>
        <w:jc w:val="center"/>
        <w:rPr>
          <w:b/>
          <w:sz w:val="28"/>
        </w:rPr>
      </w:pPr>
      <w:proofErr w:type="spellStart"/>
      <w:r w:rsidRPr="00466115">
        <w:rPr>
          <w:b/>
          <w:sz w:val="28"/>
        </w:rPr>
        <w:t>взаимо</w:t>
      </w:r>
      <w:bookmarkStart w:id="0" w:name="_GoBack"/>
      <w:bookmarkEnd w:id="0"/>
      <w:r w:rsidRPr="00466115">
        <w:rPr>
          <w:b/>
          <w:sz w:val="28"/>
        </w:rPr>
        <w:t>посещения</w:t>
      </w:r>
      <w:proofErr w:type="spellEnd"/>
      <w:r w:rsidRPr="00466115">
        <w:rPr>
          <w:b/>
          <w:sz w:val="28"/>
        </w:rPr>
        <w:t xml:space="preserve"> уроков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2060"/>
        <w:gridCol w:w="3110"/>
        <w:gridCol w:w="3327"/>
        <w:gridCol w:w="2112"/>
        <w:gridCol w:w="1588"/>
      </w:tblGrid>
      <w:tr w:rsidR="00863DFD" w:rsidRPr="00863DFD" w:rsidTr="00863DFD">
        <w:trPr>
          <w:trHeight w:val="20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  <w:rPr>
                <w:b/>
                <w:bCs/>
              </w:rPr>
            </w:pPr>
            <w:r w:rsidRPr="00863DFD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  <w:rPr>
                <w:b/>
                <w:bCs/>
              </w:rPr>
            </w:pPr>
            <w:r w:rsidRPr="00863DFD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  <w:rPr>
                <w:b/>
                <w:bCs/>
              </w:rPr>
            </w:pPr>
            <w:r w:rsidRPr="00863DFD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  <w:rPr>
                <w:b/>
                <w:bCs/>
              </w:rPr>
            </w:pPr>
            <w:r w:rsidRPr="00863DFD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  <w:rPr>
                <w:b/>
                <w:bCs/>
              </w:rPr>
            </w:pPr>
            <w:r w:rsidRPr="00863DFD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  <w:rPr>
                <w:b/>
                <w:bCs/>
              </w:rPr>
            </w:pPr>
            <w:r w:rsidRPr="00863DFD">
              <w:rPr>
                <w:b/>
                <w:bCs/>
                <w:color w:val="000000"/>
              </w:rPr>
              <w:t>Суббота</w:t>
            </w:r>
          </w:p>
        </w:tc>
      </w:tr>
      <w:tr w:rsidR="00863DFD" w:rsidRPr="00863DFD" w:rsidTr="00863DF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9</w:t>
            </w:r>
          </w:p>
        </w:tc>
      </w:tr>
      <w:tr w:rsidR="00863DFD" w:rsidRPr="00863DFD" w:rsidTr="00863DF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t xml:space="preserve">Биология, 6ХБ, “Почва. Характеристика почвы. Разнообразие почв”, урок-практикум, получение новых знаний. </w:t>
            </w:r>
            <w:proofErr w:type="spellStart"/>
            <w:r w:rsidRPr="00863DFD">
              <w:rPr>
                <w:color w:val="000000"/>
              </w:rPr>
              <w:t>Агейченко</w:t>
            </w:r>
            <w:proofErr w:type="spellEnd"/>
            <w:r w:rsidRPr="00863DFD">
              <w:rPr>
                <w:color w:val="000000"/>
              </w:rPr>
              <w:t xml:space="preserve"> ЕО, 4 урок.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t>Праздничный день (выходной)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t>Методический день</w:t>
            </w:r>
          </w:p>
        </w:tc>
      </w:tr>
      <w:tr w:rsidR="00863DFD" w:rsidRPr="00863DFD" w:rsidTr="00863DF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16</w:t>
            </w:r>
          </w:p>
        </w:tc>
      </w:tr>
      <w:tr w:rsidR="00863DFD" w:rsidRPr="00863DFD" w:rsidTr="00863DF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t>Русский язык. 11С “Глагол как часть речи. Спряжение и правописание глаголов”. (2-ой урок). Подготовка к ЕГЭ. Урок-</w:t>
            </w:r>
            <w:proofErr w:type="gramStart"/>
            <w:r w:rsidRPr="00863DFD">
              <w:rPr>
                <w:color w:val="000000"/>
              </w:rPr>
              <w:t>практикум(</w:t>
            </w:r>
            <w:proofErr w:type="gramEnd"/>
            <w:r w:rsidRPr="00863DFD">
              <w:rPr>
                <w:color w:val="000000"/>
              </w:rPr>
              <w:t>технология тренинга).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t>Пуговкина М.А.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t>“</w:t>
            </w:r>
            <w:r w:rsidRPr="00863DFD">
              <w:rPr>
                <w:b/>
                <w:bCs/>
                <w:color w:val="000000"/>
              </w:rPr>
              <w:t>Цунами открытий”, 6 ФМ 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t>“Создание гиперссылок в презентации”. (Урок-практикум, получение новых знаний), Кузьминова И.Ю.</w:t>
            </w:r>
          </w:p>
          <w:p w:rsidR="00863DFD" w:rsidRPr="00863DFD" w:rsidRDefault="00863DFD" w:rsidP="00863DFD"/>
          <w:p w:rsidR="00863DFD" w:rsidRPr="00863DFD" w:rsidRDefault="00863DFD" w:rsidP="00863DFD">
            <w:proofErr w:type="gramStart"/>
            <w:r w:rsidRPr="00863DFD">
              <w:rPr>
                <w:color w:val="000000"/>
              </w:rPr>
              <w:t>Физкультура  8</w:t>
            </w:r>
            <w:proofErr w:type="gramEnd"/>
            <w:r w:rsidRPr="00863DFD">
              <w:rPr>
                <w:color w:val="000000"/>
              </w:rPr>
              <w:t>Х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lastRenderedPageBreak/>
              <w:t>Развитие и совершенствование физических качеств в парадигме урока физической культуры Чертовских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lastRenderedPageBreak/>
              <w:t>8Х. Литература 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t>М.А. Шолохов. Рассказ "Судьба человека". Тематика и проблематика. Образ главного героя (технология развития критического мышления средствами чтения и письма). Кузнецова Е.В.</w:t>
            </w:r>
          </w:p>
          <w:p w:rsidR="00863DFD" w:rsidRPr="00863DFD" w:rsidRDefault="00863DFD" w:rsidP="00863DFD">
            <w:r w:rsidRPr="00863DFD">
              <w:rPr>
                <w:color w:val="980000"/>
              </w:rPr>
              <w:t>первый урок из пары</w:t>
            </w:r>
          </w:p>
          <w:p w:rsidR="00863DFD" w:rsidRPr="00863DFD" w:rsidRDefault="00863DFD" w:rsidP="00863DFD"/>
          <w:p w:rsidR="00863DFD" w:rsidRPr="00863DFD" w:rsidRDefault="00863DFD" w:rsidP="00863DFD">
            <w:r w:rsidRPr="00863DFD">
              <w:rPr>
                <w:color w:val="000000"/>
              </w:rPr>
              <w:t>6Х. Литература.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lastRenderedPageBreak/>
              <w:t>В. Г. Распутин. Рассказ «Уроки французского». Образ главного героя (технология творческого чтения)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t>Курникова Т.А.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lastRenderedPageBreak/>
              <w:t>7 Х открытый урок «</w:t>
            </w:r>
            <w:proofErr w:type="spellStart"/>
            <w:r w:rsidRPr="00863DFD">
              <w:rPr>
                <w:color w:val="000000"/>
              </w:rPr>
              <w:t>Wild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or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domestic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are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all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significant</w:t>
            </w:r>
            <w:proofErr w:type="spellEnd"/>
            <w:r w:rsidRPr="00863DFD">
              <w:rPr>
                <w:color w:val="000000"/>
              </w:rPr>
              <w:t>» / «Дикие и домашние – все такие важные»/технология тренинга/ 4 урок (Т. В. Исаева)</w:t>
            </w:r>
          </w:p>
          <w:p w:rsidR="00863DFD" w:rsidRPr="00863DFD" w:rsidRDefault="00863DFD" w:rsidP="00863DFD">
            <w:pPr>
              <w:spacing w:before="240" w:after="240"/>
            </w:pPr>
            <w:proofErr w:type="gramStart"/>
            <w:r w:rsidRPr="00863DFD">
              <w:rPr>
                <w:color w:val="000000"/>
              </w:rPr>
              <w:t>Физкультура  6</w:t>
            </w:r>
            <w:proofErr w:type="gramEnd"/>
            <w:r w:rsidRPr="00863DFD">
              <w:rPr>
                <w:color w:val="000000"/>
              </w:rPr>
              <w:t xml:space="preserve">ФМ  Упражнения ОФП . Развитие силы и статистической выносливости мышечных групп для </w:t>
            </w:r>
            <w:r w:rsidRPr="00863DFD">
              <w:rPr>
                <w:color w:val="000000"/>
              </w:rPr>
              <w:lastRenderedPageBreak/>
              <w:t>укрепления мышечного корсета. Вдовин И.А. 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t xml:space="preserve">биология 11 Е 4/5 урок “Определение понятий зависимой и независимой перемен биологического эксперимента”. Закрепление умений и навыков решения заданий 22, 23 ЕГЭ. </w:t>
            </w:r>
            <w:proofErr w:type="spellStart"/>
            <w:r w:rsidRPr="00863DFD">
              <w:rPr>
                <w:color w:val="000000"/>
              </w:rPr>
              <w:t>Тюкавкина</w:t>
            </w:r>
            <w:proofErr w:type="spellEnd"/>
            <w:r w:rsidRPr="00863DFD">
              <w:rPr>
                <w:color w:val="000000"/>
              </w:rPr>
              <w:t xml:space="preserve"> М.Г.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t xml:space="preserve">Наглядная геометрия 6фм. Число пи. Технология мастерских. </w:t>
            </w:r>
            <w:proofErr w:type="spellStart"/>
            <w:r w:rsidRPr="00863DFD">
              <w:rPr>
                <w:color w:val="000000"/>
              </w:rPr>
              <w:t>Яковчук</w:t>
            </w:r>
            <w:proofErr w:type="spellEnd"/>
            <w:r w:rsidRPr="00863DFD">
              <w:rPr>
                <w:color w:val="000000"/>
              </w:rPr>
              <w:t xml:space="preserve"> И. 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/>
        </w:tc>
      </w:tr>
      <w:tr w:rsidR="00863DFD" w:rsidRPr="00863DFD" w:rsidTr="00863DF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jc w:val="center"/>
            </w:pPr>
            <w:r w:rsidRPr="00863DFD">
              <w:rPr>
                <w:b/>
                <w:bCs/>
                <w:color w:val="000000"/>
              </w:rPr>
              <w:t>23</w:t>
            </w:r>
          </w:p>
        </w:tc>
      </w:tr>
      <w:tr w:rsidR="00863DFD" w:rsidRPr="00863DFD" w:rsidTr="00863DF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t>6 Ф открытый урок «</w:t>
            </w:r>
            <w:proofErr w:type="spellStart"/>
            <w:r w:rsidRPr="00863DFD">
              <w:rPr>
                <w:color w:val="000000"/>
              </w:rPr>
              <w:t>Exploring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native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proofErr w:type="gramStart"/>
            <w:r w:rsidRPr="00863DFD">
              <w:rPr>
                <w:color w:val="000000"/>
              </w:rPr>
              <w:t>town:working</w:t>
            </w:r>
            <w:proofErr w:type="spellEnd"/>
            <w:proofErr w:type="gram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out</w:t>
            </w:r>
            <w:proofErr w:type="spellEnd"/>
            <w:r w:rsidRPr="00863DFD">
              <w:rPr>
                <w:color w:val="000000"/>
              </w:rPr>
              <w:t xml:space="preserve"> a </w:t>
            </w:r>
            <w:proofErr w:type="spellStart"/>
            <w:r w:rsidRPr="00863DFD">
              <w:rPr>
                <w:color w:val="000000"/>
              </w:rPr>
              <w:t>booklet</w:t>
            </w:r>
            <w:proofErr w:type="spellEnd"/>
            <w:r w:rsidRPr="00863DFD">
              <w:rPr>
                <w:color w:val="000000"/>
              </w:rPr>
              <w:t>» / «Изучение родного города: разработка буклета» технология критического мышления, игровая технология 7 урок (Е. И. Арсенюк)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t xml:space="preserve">8х открытый </w:t>
            </w:r>
            <w:proofErr w:type="spellStart"/>
            <w:r w:rsidRPr="00863DFD">
              <w:rPr>
                <w:color w:val="000000"/>
              </w:rPr>
              <w:t>урок,”Организация</w:t>
            </w:r>
            <w:proofErr w:type="spellEnd"/>
            <w:r w:rsidRPr="00863DFD">
              <w:rPr>
                <w:color w:val="000000"/>
              </w:rPr>
              <w:t xml:space="preserve"> </w:t>
            </w:r>
            <w:r w:rsidRPr="00863DFD">
              <w:rPr>
                <w:color w:val="000000"/>
              </w:rPr>
              <w:lastRenderedPageBreak/>
              <w:t xml:space="preserve">ввода и вывода данных в программе </w:t>
            </w:r>
            <w:proofErr w:type="spellStart"/>
            <w:r w:rsidRPr="00863DFD">
              <w:rPr>
                <w:color w:val="000000"/>
              </w:rPr>
              <w:t>Руthon</w:t>
            </w:r>
            <w:proofErr w:type="spellEnd"/>
            <w:r w:rsidRPr="00863DFD">
              <w:rPr>
                <w:color w:val="000000"/>
              </w:rPr>
              <w:t>”, технология смешанного обучения, информатика 3 урок, (Кругликова М.Н.)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r w:rsidRPr="00863DFD">
              <w:rPr>
                <w:color w:val="000000"/>
              </w:rPr>
              <w:lastRenderedPageBreak/>
              <w:t>10 С открытый урок «</w:t>
            </w:r>
            <w:proofErr w:type="spellStart"/>
            <w:r w:rsidRPr="00863DFD">
              <w:rPr>
                <w:color w:val="000000"/>
              </w:rPr>
              <w:t>Lost</w:t>
            </w:r>
            <w:proofErr w:type="spellEnd"/>
            <w:r w:rsidRPr="00863DFD">
              <w:rPr>
                <w:color w:val="000000"/>
              </w:rPr>
              <w:t xml:space="preserve"> </w:t>
            </w:r>
            <w:proofErr w:type="spellStart"/>
            <w:r w:rsidRPr="00863DFD">
              <w:rPr>
                <w:color w:val="000000"/>
              </w:rPr>
              <w:t>horizon</w:t>
            </w:r>
            <w:proofErr w:type="spellEnd"/>
            <w:r w:rsidRPr="00863DFD">
              <w:rPr>
                <w:color w:val="000000"/>
              </w:rPr>
              <w:t xml:space="preserve">» </w:t>
            </w:r>
            <w:proofErr w:type="gramStart"/>
            <w:r w:rsidRPr="00863DFD">
              <w:rPr>
                <w:color w:val="000000"/>
              </w:rPr>
              <w:t>/«</w:t>
            </w:r>
            <w:proofErr w:type="gramEnd"/>
            <w:r w:rsidRPr="00863DFD">
              <w:rPr>
                <w:color w:val="000000"/>
              </w:rPr>
              <w:t>Потерянный горизонт» урок с применением биографического метода (Е. Б. Денисенко)</w:t>
            </w:r>
          </w:p>
          <w:p w:rsidR="00863DFD" w:rsidRPr="00863DFD" w:rsidRDefault="00863DFD" w:rsidP="00863DFD">
            <w:pPr>
              <w:spacing w:after="24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spacing w:before="240"/>
              <w:jc w:val="both"/>
            </w:pPr>
            <w:r w:rsidRPr="00863DFD">
              <w:rPr>
                <w:color w:val="000000"/>
              </w:rPr>
              <w:t>9СГ- открытый урок “Шкала электромагнитных волн”, урок-практикум, получение новых знаний (</w:t>
            </w:r>
            <w:proofErr w:type="spellStart"/>
            <w:r w:rsidRPr="00863DFD">
              <w:rPr>
                <w:color w:val="000000"/>
              </w:rPr>
              <w:t>Рядовкина</w:t>
            </w:r>
            <w:proofErr w:type="spellEnd"/>
            <w:r w:rsidRPr="00863DFD">
              <w:rPr>
                <w:color w:val="000000"/>
              </w:rPr>
              <w:t xml:space="preserve"> И.А.)</w:t>
            </w:r>
          </w:p>
          <w:p w:rsidR="00863DFD" w:rsidRPr="00863DFD" w:rsidRDefault="00863DFD" w:rsidP="00863DFD">
            <w:pPr>
              <w:spacing w:before="240"/>
              <w:jc w:val="both"/>
            </w:pPr>
            <w:r w:rsidRPr="00863DFD">
              <w:rPr>
                <w:color w:val="000000"/>
              </w:rPr>
              <w:t>8 СЭ бинарный урок (</w:t>
            </w:r>
            <w:proofErr w:type="spellStart"/>
            <w:r w:rsidRPr="00863DFD">
              <w:rPr>
                <w:color w:val="000000"/>
              </w:rPr>
              <w:t>обществознание+математика</w:t>
            </w:r>
            <w:proofErr w:type="spellEnd"/>
            <w:r w:rsidRPr="00863DFD">
              <w:rPr>
                <w:color w:val="000000"/>
              </w:rPr>
              <w:t xml:space="preserve">) по финансовой грамотности. </w:t>
            </w:r>
            <w:r w:rsidRPr="00863DFD">
              <w:rPr>
                <w:b/>
                <w:bCs/>
                <w:color w:val="000000"/>
              </w:rPr>
              <w:t xml:space="preserve">ТЕМА. </w:t>
            </w:r>
            <w:r w:rsidRPr="00863DFD">
              <w:rPr>
                <w:color w:val="000000"/>
              </w:rPr>
              <w:t xml:space="preserve">Рожкова Е.В., </w:t>
            </w:r>
            <w:proofErr w:type="spellStart"/>
            <w:r w:rsidRPr="00863DFD">
              <w:rPr>
                <w:color w:val="000000"/>
              </w:rPr>
              <w:t>Баевский</w:t>
            </w:r>
            <w:proofErr w:type="spellEnd"/>
            <w:r w:rsidRPr="00863DFD">
              <w:rPr>
                <w:color w:val="000000"/>
              </w:rPr>
              <w:t xml:space="preserve"> А.А.</w:t>
            </w:r>
          </w:p>
          <w:p w:rsidR="00863DFD" w:rsidRPr="00863DFD" w:rsidRDefault="00863DFD" w:rsidP="00863DFD">
            <w:pPr>
              <w:spacing w:after="240"/>
            </w:pPr>
            <w:r w:rsidRPr="00863DFD">
              <w:lastRenderedPageBreak/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lastRenderedPageBreak/>
              <w:t>8 Ф Геометрия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t xml:space="preserve">“Касательная к </w:t>
            </w:r>
            <w:proofErr w:type="spellStart"/>
            <w:r w:rsidRPr="00863DFD">
              <w:rPr>
                <w:color w:val="000000"/>
              </w:rPr>
              <w:t>окружности</w:t>
            </w:r>
            <w:proofErr w:type="gramStart"/>
            <w:r w:rsidRPr="00863DFD">
              <w:rPr>
                <w:color w:val="000000"/>
              </w:rPr>
              <w:t>”.Технология</w:t>
            </w:r>
            <w:proofErr w:type="spellEnd"/>
            <w:proofErr w:type="gramEnd"/>
            <w:r w:rsidRPr="00863DFD">
              <w:rPr>
                <w:color w:val="000000"/>
              </w:rPr>
              <w:t xml:space="preserve"> критического мышления. Власова Т.А. (1-ый урок из пары)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t>9хб ОБЖ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lastRenderedPageBreak/>
              <w:t>Правила поведения на воде. Урок-практикум.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t>Рудакова Л.В.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b/>
                <w:bCs/>
                <w:color w:val="000000"/>
              </w:rPr>
              <w:t>7ФМ Прикладная физика</w:t>
            </w:r>
            <w:r w:rsidRPr="00863DFD">
              <w:rPr>
                <w:color w:val="000000"/>
              </w:rPr>
              <w:t>. Открытый урок «Загадки давления», урок-турнир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t>11Т (алгебра). Бутко А.А.</w:t>
            </w:r>
          </w:p>
          <w:p w:rsidR="00863DFD" w:rsidRPr="00863DFD" w:rsidRDefault="00863DFD" w:rsidP="00863DFD">
            <w:pPr>
              <w:spacing w:before="240" w:after="240"/>
            </w:pPr>
            <w:r w:rsidRPr="00863DFD">
              <w:rPr>
                <w:color w:val="000000"/>
              </w:rPr>
              <w:t> “Решение экономических задач” Технология: Проблемная лекция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>
            <w:pPr>
              <w:rPr>
                <w:lang w:val="en-US"/>
              </w:rPr>
            </w:pPr>
            <w:r w:rsidRPr="00863DFD">
              <w:rPr>
                <w:color w:val="000000"/>
              </w:rPr>
              <w:lastRenderedPageBreak/>
              <w:t>Английский</w:t>
            </w:r>
            <w:r w:rsidRPr="00863DFD">
              <w:rPr>
                <w:color w:val="000000"/>
                <w:lang w:val="en-US"/>
              </w:rPr>
              <w:t xml:space="preserve"> </w:t>
            </w:r>
            <w:r w:rsidRPr="00863DFD">
              <w:rPr>
                <w:color w:val="000000"/>
              </w:rPr>
              <w:t>язык</w:t>
            </w:r>
            <w:r w:rsidRPr="00863DFD">
              <w:rPr>
                <w:color w:val="000000"/>
                <w:lang w:val="en-US"/>
              </w:rPr>
              <w:t xml:space="preserve">, 8 </w:t>
            </w:r>
            <w:proofErr w:type="spellStart"/>
            <w:r w:rsidRPr="00863DFD">
              <w:rPr>
                <w:color w:val="000000"/>
              </w:rPr>
              <w:t>сэ</w:t>
            </w:r>
            <w:proofErr w:type="spellEnd"/>
          </w:p>
          <w:p w:rsidR="00863DFD" w:rsidRPr="00863DFD" w:rsidRDefault="00863DFD" w:rsidP="00863DFD">
            <w:pPr>
              <w:rPr>
                <w:lang w:val="en-US"/>
              </w:rPr>
            </w:pPr>
            <w:r w:rsidRPr="00863DFD">
              <w:rPr>
                <w:color w:val="000000"/>
                <w:lang w:val="en-US"/>
              </w:rPr>
              <w:t>“Community action”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t>Технология сотрудничества. Агафонова А.С</w:t>
            </w:r>
          </w:p>
          <w:p w:rsidR="00863DFD" w:rsidRPr="00863DFD" w:rsidRDefault="00863DFD" w:rsidP="00863DFD"/>
          <w:p w:rsidR="00863DFD" w:rsidRPr="00863DFD" w:rsidRDefault="00863DFD" w:rsidP="00863DFD">
            <w:r w:rsidRPr="00863DFD">
              <w:rPr>
                <w:color w:val="000000"/>
              </w:rPr>
              <w:t>Геометрия 7 х</w:t>
            </w:r>
          </w:p>
          <w:p w:rsidR="00863DFD" w:rsidRPr="00863DFD" w:rsidRDefault="00863DFD" w:rsidP="00863DFD">
            <w:r w:rsidRPr="00863DFD">
              <w:rPr>
                <w:color w:val="000000"/>
              </w:rPr>
              <w:t xml:space="preserve">“Обобщающий урок по теме “Прямоугольный треугольник” </w:t>
            </w:r>
            <w:r w:rsidRPr="00863DFD">
              <w:rPr>
                <w:color w:val="000000"/>
              </w:rPr>
              <w:lastRenderedPageBreak/>
              <w:t>(технология: информационно-коммуникационная) Рожкова Е.В.</w:t>
            </w:r>
          </w:p>
          <w:p w:rsidR="00863DFD" w:rsidRPr="00863DFD" w:rsidRDefault="00863DFD" w:rsidP="00863DF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DFD" w:rsidRPr="00863DFD" w:rsidRDefault="00863DFD" w:rsidP="00863DFD"/>
        </w:tc>
      </w:tr>
    </w:tbl>
    <w:p w:rsidR="00863DFD" w:rsidRDefault="00863DFD" w:rsidP="00D01A3E">
      <w:pPr>
        <w:spacing w:line="600" w:lineRule="auto"/>
        <w:rPr>
          <w:sz w:val="28"/>
        </w:rPr>
        <w:sectPr w:rsidR="00863DFD" w:rsidSect="00626E90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2DE3" w:rsidRPr="00132DE3" w:rsidRDefault="00132DE3" w:rsidP="00132DE3">
      <w:pPr>
        <w:ind w:left="9912"/>
        <w:rPr>
          <w:b/>
          <w:sz w:val="28"/>
        </w:rPr>
      </w:pPr>
      <w:r>
        <w:rPr>
          <w:b/>
          <w:sz w:val="28"/>
        </w:rPr>
        <w:lastRenderedPageBreak/>
        <w:t>Приложение 3</w:t>
      </w:r>
    </w:p>
    <w:p w:rsidR="00132DE3" w:rsidRPr="00132DE3" w:rsidRDefault="00132DE3" w:rsidP="00132DE3">
      <w:pPr>
        <w:ind w:left="9912"/>
        <w:rPr>
          <w:b/>
          <w:sz w:val="28"/>
        </w:rPr>
      </w:pPr>
      <w:r w:rsidRPr="00132DE3">
        <w:rPr>
          <w:b/>
          <w:sz w:val="28"/>
        </w:rPr>
        <w:t>к приказу МБОУ «Лицей №1»</w:t>
      </w:r>
    </w:p>
    <w:p w:rsidR="00D01A3E" w:rsidRDefault="00132DE3" w:rsidP="00132DE3">
      <w:pPr>
        <w:ind w:left="9912"/>
        <w:rPr>
          <w:b/>
          <w:sz w:val="28"/>
        </w:rPr>
      </w:pPr>
      <w:r w:rsidRPr="00132DE3">
        <w:rPr>
          <w:b/>
          <w:sz w:val="28"/>
        </w:rPr>
        <w:t xml:space="preserve">№ </w:t>
      </w:r>
      <w:r w:rsidR="00863DFD">
        <w:rPr>
          <w:b/>
          <w:sz w:val="28"/>
        </w:rPr>
        <w:t>99</w:t>
      </w:r>
      <w:r w:rsidRPr="00132DE3">
        <w:rPr>
          <w:b/>
          <w:sz w:val="28"/>
        </w:rPr>
        <w:t xml:space="preserve"> от </w:t>
      </w:r>
      <w:r w:rsidR="00863DFD">
        <w:rPr>
          <w:b/>
          <w:sz w:val="28"/>
        </w:rPr>
        <w:t>26.02.2024</w:t>
      </w:r>
    </w:p>
    <w:p w:rsidR="00132DE3" w:rsidRDefault="00132DE3" w:rsidP="00132DE3">
      <w:pPr>
        <w:ind w:left="4248"/>
        <w:rPr>
          <w:b/>
          <w:sz w:val="28"/>
        </w:rPr>
      </w:pPr>
    </w:p>
    <w:p w:rsidR="00132DE3" w:rsidRDefault="00132DE3" w:rsidP="00132DE3">
      <w:pPr>
        <w:pStyle w:val="12"/>
        <w:keepNext/>
        <w:keepLines/>
        <w:pBdr>
          <w:top w:val="single" w:sz="0" w:space="3" w:color="9BBB58"/>
          <w:left w:val="single" w:sz="0" w:space="0" w:color="9BBB58"/>
          <w:bottom w:val="single" w:sz="0" w:space="3" w:color="9BBB58"/>
          <w:right w:val="single" w:sz="0" w:space="0" w:color="9BBB58"/>
        </w:pBdr>
        <w:shd w:val="clear" w:color="auto" w:fill="9BBB58"/>
      </w:pPr>
      <w:bookmarkStart w:id="1" w:name="bookmark0"/>
      <w:r>
        <w:rPr>
          <w:color w:val="FFFFFF"/>
        </w:rPr>
        <w:t>ТЕХНОЛОГИЧЕСКАЯ КАРТА УРОКА</w:t>
      </w:r>
      <w:r>
        <w:rPr>
          <w:color w:val="FFFFFF"/>
        </w:rPr>
        <w:br/>
      </w:r>
      <w:proofErr w:type="spellStart"/>
      <w:r>
        <w:rPr>
          <w:color w:val="FFFFFF"/>
        </w:rPr>
        <w:t>Баевская</w:t>
      </w:r>
      <w:proofErr w:type="spellEnd"/>
      <w:r>
        <w:rPr>
          <w:color w:val="FFFFFF"/>
        </w:rPr>
        <w:t xml:space="preserve"> Ирина Сергеевна, учитель физики</w:t>
      </w:r>
      <w:r>
        <w:rPr>
          <w:color w:val="FFFFFF"/>
        </w:rPr>
        <w:br/>
        <w:t>МБОУ «Лицей №1» г. Усолье-Сибирское</w:t>
      </w:r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5665"/>
        <w:gridCol w:w="9214"/>
      </w:tblGrid>
      <w:tr w:rsidR="00132DE3" w:rsidTr="00CF5487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bottom"/>
          </w:tcPr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Предмет / Класс</w:t>
            </w:r>
          </w:p>
        </w:tc>
        <w:tc>
          <w:tcPr>
            <w:tcW w:w="9214" w:type="dxa"/>
            <w:shd w:val="clear" w:color="auto" w:fill="EAF2DD"/>
            <w:vAlign w:val="bottom"/>
          </w:tcPr>
          <w:p w:rsidR="00132DE3" w:rsidRDefault="00132DE3" w:rsidP="00CF5487">
            <w:pPr>
              <w:pStyle w:val="a9"/>
            </w:pPr>
            <w:proofErr w:type="spellStart"/>
            <w:r>
              <w:t>Стартап</w:t>
            </w:r>
            <w:proofErr w:type="spellEnd"/>
            <w:r>
              <w:t>-курс «Цунами открытий». 6 класс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Место занятия по теме</w:t>
            </w:r>
          </w:p>
        </w:tc>
        <w:tc>
          <w:tcPr>
            <w:tcW w:w="9214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</w:pPr>
            <w:r>
              <w:t xml:space="preserve">тема </w:t>
            </w:r>
            <w:r>
              <w:rPr>
                <w:b/>
                <w:bCs/>
              </w:rPr>
              <w:t>Планета Земля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bottom"/>
          </w:tcPr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9214" w:type="dxa"/>
            <w:shd w:val="clear" w:color="auto" w:fill="EAF2DD"/>
            <w:vAlign w:val="bottom"/>
          </w:tcPr>
          <w:p w:rsidR="00132DE3" w:rsidRDefault="00132DE3" w:rsidP="00CF5487">
            <w:pPr>
              <w:pStyle w:val="a9"/>
            </w:pPr>
            <w:r>
              <w:t>Глобальное потепление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5665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Тип занятия</w:t>
            </w:r>
          </w:p>
        </w:tc>
        <w:tc>
          <w:tcPr>
            <w:tcW w:w="9214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</w:pPr>
            <w:r>
              <w:t>Урок методологической направленности (урок обобщения и систематизации знаний)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bottom"/>
          </w:tcPr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9214" w:type="dxa"/>
            <w:shd w:val="clear" w:color="auto" w:fill="EAF2DD"/>
            <w:vAlign w:val="bottom"/>
          </w:tcPr>
          <w:p w:rsidR="00132DE3" w:rsidRDefault="00132DE3" w:rsidP="00CF5487">
            <w:pPr>
              <w:pStyle w:val="a9"/>
            </w:pPr>
            <w:r>
              <w:t>Мультимедийное оборудование, ПК, раздаточный материал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5665" w:type="dxa"/>
            <w:shd w:val="clear" w:color="auto" w:fill="auto"/>
          </w:tcPr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Педагогическая технология</w:t>
            </w:r>
          </w:p>
        </w:tc>
        <w:tc>
          <w:tcPr>
            <w:tcW w:w="9214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</w:pPr>
            <w:r>
              <w:t xml:space="preserve">Образовательная технология - </w:t>
            </w:r>
            <w:r>
              <w:rPr>
                <w:b/>
                <w:bCs/>
              </w:rPr>
              <w:t>Дебаты</w:t>
            </w:r>
            <w:r>
              <w:t>, с помощью которой на занятии реализуется 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14879" w:type="dxa"/>
            <w:gridSpan w:val="2"/>
            <w:shd w:val="clear" w:color="auto" w:fill="EAF2DD"/>
            <w:vAlign w:val="bottom"/>
          </w:tcPr>
          <w:p w:rsidR="00132DE3" w:rsidRDefault="00132DE3" w:rsidP="00CF5487">
            <w:pPr>
              <w:pStyle w:val="a9"/>
              <w:jc w:val="center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14879" w:type="dxa"/>
            <w:gridSpan w:val="2"/>
            <w:shd w:val="clear" w:color="auto" w:fill="auto"/>
          </w:tcPr>
          <w:p w:rsidR="00132DE3" w:rsidRDefault="00132DE3" w:rsidP="00CF5487">
            <w:pPr>
              <w:pStyle w:val="a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результаты:</w:t>
            </w:r>
          </w:p>
          <w:p w:rsidR="00132DE3" w:rsidRDefault="00132DE3" w:rsidP="00132DE3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bCs/>
              </w:rPr>
            </w:pPr>
          </w:p>
          <w:p w:rsidR="00132DE3" w:rsidRDefault="00132DE3" w:rsidP="00CF5487">
            <w:pPr>
              <w:pStyle w:val="a9"/>
              <w:jc w:val="both"/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 результаты:</w:t>
            </w:r>
          </w:p>
          <w:p w:rsidR="00132DE3" w:rsidRDefault="00132DE3" w:rsidP="00132DE3">
            <w:pPr>
              <w:pStyle w:val="13"/>
              <w:numPr>
                <w:ilvl w:val="0"/>
                <w:numId w:val="12"/>
              </w:numPr>
              <w:ind w:left="840" w:hanging="380"/>
              <w:jc w:val="both"/>
            </w:pPr>
            <w:r>
              <w:t>собирать и анализировать из различных источников, относясь к ним с критической точки зрения, рассматривая в конкретном историческом контексте</w:t>
            </w:r>
          </w:p>
          <w:p w:rsidR="00132DE3" w:rsidRDefault="00132DE3" w:rsidP="00CF5487">
            <w:pPr>
              <w:pStyle w:val="13"/>
              <w:jc w:val="both"/>
            </w:pPr>
            <w:r>
              <w:rPr>
                <w:b/>
                <w:bCs/>
              </w:rPr>
              <w:t>Личностные результаты выражаются:</w:t>
            </w:r>
          </w:p>
          <w:p w:rsidR="00132DE3" w:rsidRDefault="00132DE3" w:rsidP="00132DE3">
            <w:pPr>
              <w:pStyle w:val="13"/>
              <w:numPr>
                <w:ilvl w:val="0"/>
                <w:numId w:val="12"/>
              </w:numPr>
              <w:tabs>
                <w:tab w:val="left" w:pos="924"/>
              </w:tabs>
              <w:ind w:left="840" w:hanging="380"/>
              <w:jc w:val="both"/>
            </w:pPr>
            <w:r>
              <w:t>в умении по-новому взглянуть на проблему, стремлении использовать нетрадиционные способы решения, способности видеть нечто новое, необычное в привычных явлениях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14879" w:type="dxa"/>
            <w:gridSpan w:val="2"/>
            <w:shd w:val="clear" w:color="auto" w:fill="FDE9D9" w:themeFill="accent6" w:themeFillTint="33"/>
            <w:vAlign w:val="center"/>
          </w:tcPr>
          <w:p w:rsidR="00132DE3" w:rsidRPr="0097411E" w:rsidRDefault="00132DE3" w:rsidP="00CF5487">
            <w:pPr>
              <w:pStyle w:val="13"/>
              <w:jc w:val="center"/>
            </w:pPr>
            <w:r>
              <w:rPr>
                <w:b/>
                <w:bCs/>
              </w:rPr>
              <w:t>Предварительная подготовка к занятию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14879" w:type="dxa"/>
            <w:gridSpan w:val="2"/>
            <w:shd w:val="clear" w:color="auto" w:fill="auto"/>
            <w:vAlign w:val="bottom"/>
          </w:tcPr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28"/>
              </w:tabs>
              <w:ind w:left="840" w:hanging="380"/>
              <w:jc w:val="both"/>
            </w:pPr>
            <w:r>
              <w:t xml:space="preserve">О проведении турнира </w:t>
            </w:r>
            <w:proofErr w:type="gramStart"/>
            <w:r>
              <w:t>по дебатам</w:t>
            </w:r>
            <w:proofErr w:type="gramEnd"/>
            <w:r>
              <w:t xml:space="preserve"> обучающимся сообщается заранее (минимум за 2 недели). Выдается Положение о проведении турнира (Приложение 1). Объясняются правила проведения турнира.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28"/>
              </w:tabs>
              <w:ind w:firstLine="460"/>
              <w:jc w:val="both"/>
            </w:pPr>
            <w:r>
              <w:t>Перед занятием из класса формируются 2 команды по 6 человек. И проводиться жеребьёвка. Команда утверждения и команда отрицания.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28"/>
              </w:tabs>
              <w:ind w:left="840" w:hanging="380"/>
              <w:jc w:val="both"/>
            </w:pPr>
            <w:r>
              <w:t>Остальные обучающиеся делятся на 2 команды - это группы поддержки. Их основная задача: слушать внимательно аргументы, которые приводят спикеры команд для подтверждения своей точки зрения, формулируют вопросы и задают их в раунде вопросов.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58"/>
              </w:tabs>
              <w:ind w:left="860" w:hanging="360"/>
              <w:jc w:val="both"/>
            </w:pPr>
            <w:r>
              <w:t>Двое обучающихся назначаются корреспондентами. Задача этих ребят сделать фотографии занятия. Написать статью о ходе и итогах турнира по дебатам.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54"/>
              </w:tabs>
              <w:ind w:left="860" w:hanging="360"/>
              <w:jc w:val="both"/>
            </w:pPr>
            <w:r>
              <w:t>Команда жюри формируется из старшеклассников, учителей профильных предметов, администрации (при желании). Можно членами жюри назначить одноклассников в количестве 4-5 человек. Задача: объективное оценивание работы команды и спикеров, заполнение протоколов, итогового протокола, грамот «Лучший спикер» и «Команда-победитель».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54"/>
              </w:tabs>
              <w:ind w:firstLine="500"/>
            </w:pPr>
            <w:r>
              <w:lastRenderedPageBreak/>
              <w:t xml:space="preserve">Один обучающийся назначается </w:t>
            </w:r>
            <w:proofErr w:type="spellStart"/>
            <w:r>
              <w:t>таймкипером</w:t>
            </w:r>
            <w:proofErr w:type="spellEnd"/>
            <w:r>
              <w:t>. Задача: контроль времени (соблюдение регламента).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54"/>
              </w:tabs>
              <w:ind w:firstLine="500"/>
            </w:pPr>
            <w:r>
              <w:t xml:space="preserve">Подготовить оформление: </w:t>
            </w:r>
            <w:proofErr w:type="spellStart"/>
            <w:r>
              <w:t>бейджы</w:t>
            </w:r>
            <w:proofErr w:type="spellEnd"/>
            <w:r>
              <w:t xml:space="preserve"> для спикеров, табличка «ЖЮРИ», «Минута» (Приложение 2)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49"/>
              </w:tabs>
              <w:ind w:firstLine="500"/>
            </w:pPr>
            <w:r>
              <w:t>Подготовить презентацию (Приложение 3).</w:t>
            </w:r>
          </w:p>
          <w:p w:rsidR="00132DE3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854"/>
              </w:tabs>
              <w:ind w:firstLine="500"/>
            </w:pPr>
            <w:r>
              <w:t>Подготовить и распечатать протоколы для членов жюри (Приложение 4).</w:t>
            </w:r>
          </w:p>
          <w:p w:rsidR="00132DE3" w:rsidRPr="0097411E" w:rsidRDefault="00132DE3" w:rsidP="00132DE3">
            <w:pPr>
              <w:pStyle w:val="13"/>
              <w:numPr>
                <w:ilvl w:val="0"/>
                <w:numId w:val="13"/>
              </w:numPr>
              <w:tabs>
                <w:tab w:val="left" w:pos="954"/>
              </w:tabs>
              <w:spacing w:after="240"/>
              <w:ind w:firstLine="500"/>
            </w:pPr>
            <w:r>
              <w:t>Учитель выступает в роли ведущего турнира.</w:t>
            </w:r>
          </w:p>
        </w:tc>
      </w:tr>
      <w:tr w:rsidR="00132DE3" w:rsidTr="00CF5487">
        <w:trPr>
          <w:trHeight w:val="20"/>
          <w:jc w:val="center"/>
        </w:trPr>
        <w:tc>
          <w:tcPr>
            <w:tcW w:w="14879" w:type="dxa"/>
            <w:gridSpan w:val="2"/>
            <w:shd w:val="clear" w:color="auto" w:fill="FDE9D9" w:themeFill="accent6" w:themeFillTint="33"/>
            <w:vAlign w:val="bottom"/>
          </w:tcPr>
          <w:p w:rsidR="00132DE3" w:rsidRDefault="00132DE3" w:rsidP="00CF5487">
            <w:pPr>
              <w:pStyle w:val="13"/>
            </w:pPr>
            <w:r>
              <w:rPr>
                <w:i/>
                <w:iCs/>
              </w:rPr>
              <w:lastRenderedPageBreak/>
              <w:t>Примечание: занятие можно проводить в актовом зале, использовать музыкальное и звуковое оборудование</w:t>
            </w:r>
          </w:p>
          <w:p w:rsidR="00132DE3" w:rsidRDefault="00132DE3" w:rsidP="00CF5487">
            <w:pPr>
              <w:pStyle w:val="a9"/>
              <w:rPr>
                <w:b/>
                <w:bCs/>
              </w:rPr>
            </w:pPr>
            <w:r>
              <w:t>Ответы обучающихся оцениваются по 3-х бальной шкале (</w:t>
            </w:r>
            <w:r>
              <w:rPr>
                <w:i/>
                <w:iCs/>
              </w:rPr>
              <w:t>2 - полное соответствие критерию; 1 - частичное соответствие критерию; 0 - несоответствие критерию. Смотрите Положение о турнире)</w:t>
            </w:r>
          </w:p>
        </w:tc>
      </w:tr>
    </w:tbl>
    <w:p w:rsidR="00132DE3" w:rsidRDefault="00132DE3" w:rsidP="00132DE3">
      <w:pPr>
        <w:pStyle w:val="13"/>
        <w:spacing w:after="120"/>
        <w:ind w:firstLine="140"/>
      </w:pPr>
    </w:p>
    <w:tbl>
      <w:tblPr>
        <w:tblOverlap w:val="never"/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5021"/>
        <w:gridCol w:w="6389"/>
      </w:tblGrid>
      <w:tr w:rsidR="00132DE3" w:rsidTr="00132DE3">
        <w:trPr>
          <w:trHeight w:hRule="exact" w:val="288"/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132DE3" w:rsidRDefault="00132DE3" w:rsidP="00CF5487">
            <w:pPr>
              <w:pStyle w:val="a9"/>
              <w:jc w:val="center"/>
            </w:pPr>
            <w:r>
              <w:rPr>
                <w:b/>
                <w:bCs/>
              </w:rPr>
              <w:t>Этап урока</w:t>
            </w:r>
          </w:p>
        </w:tc>
        <w:tc>
          <w:tcPr>
            <w:tcW w:w="11410" w:type="dxa"/>
            <w:gridSpan w:val="2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jc w:val="center"/>
            </w:pPr>
            <w:r>
              <w:rPr>
                <w:b/>
                <w:bCs/>
              </w:rPr>
              <w:t>Содержание педагогического взаимодействия</w:t>
            </w:r>
          </w:p>
        </w:tc>
      </w:tr>
      <w:tr w:rsidR="00132DE3" w:rsidTr="00132DE3">
        <w:trPr>
          <w:trHeight w:hRule="exact" w:val="288"/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132DE3" w:rsidRDefault="00132DE3" w:rsidP="00CF5487"/>
        </w:tc>
        <w:tc>
          <w:tcPr>
            <w:tcW w:w="5021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jc w:val="center"/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6389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jc w:val="center"/>
            </w:pPr>
            <w:r>
              <w:rPr>
                <w:b/>
                <w:bCs/>
              </w:rPr>
              <w:t>Деятельность обучающихся</w:t>
            </w:r>
          </w:p>
        </w:tc>
      </w:tr>
      <w:tr w:rsidR="00132DE3" w:rsidTr="00132DE3">
        <w:trPr>
          <w:trHeight w:hRule="exact" w:val="1387"/>
          <w:jc w:val="center"/>
        </w:trPr>
        <w:tc>
          <w:tcPr>
            <w:tcW w:w="3346" w:type="dxa"/>
            <w:shd w:val="clear" w:color="auto" w:fill="auto"/>
          </w:tcPr>
          <w:p w:rsidR="00132DE3" w:rsidRDefault="00132DE3" w:rsidP="00CF5487">
            <w:pPr>
              <w:pStyle w:val="a9"/>
            </w:pPr>
            <w:proofErr w:type="spellStart"/>
            <w:r>
              <w:t>Организационно</w:t>
            </w:r>
            <w:r>
              <w:softHyphen/>
              <w:t>мотивационный</w:t>
            </w:r>
            <w:proofErr w:type="spellEnd"/>
            <w:r>
              <w:t xml:space="preserve"> этап</w:t>
            </w:r>
          </w:p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5 минут</w:t>
            </w:r>
          </w:p>
        </w:tc>
        <w:tc>
          <w:tcPr>
            <w:tcW w:w="5021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jc w:val="both"/>
            </w:pPr>
            <w:r>
              <w:t>Учитель приветствует обучающихся, включает их в деловой ритм занятия.</w:t>
            </w:r>
          </w:p>
          <w:p w:rsidR="00132DE3" w:rsidRDefault="00132DE3" w:rsidP="00CF5487">
            <w:pPr>
              <w:pStyle w:val="a9"/>
              <w:jc w:val="both"/>
            </w:pPr>
            <w:r>
              <w:t>Начинает игру, приглашает команды «на сцену». Поговаривает тему турнира, правила игры и критерии оценивания.</w:t>
            </w:r>
          </w:p>
        </w:tc>
        <w:tc>
          <w:tcPr>
            <w:tcW w:w="6389" w:type="dxa"/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Включаются в работу, задают уточняющие вопросы</w:t>
            </w:r>
          </w:p>
        </w:tc>
      </w:tr>
      <w:tr w:rsidR="00132DE3" w:rsidTr="00132DE3">
        <w:trPr>
          <w:trHeight w:hRule="exact" w:val="1114"/>
          <w:jc w:val="center"/>
        </w:trPr>
        <w:tc>
          <w:tcPr>
            <w:tcW w:w="3346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</w:pPr>
            <w:r>
              <w:t>Представление команд (форма представления любая)</w:t>
            </w:r>
          </w:p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2 минуты (по 1 минуте каждой команде)</w:t>
            </w:r>
          </w:p>
        </w:tc>
        <w:tc>
          <w:tcPr>
            <w:tcW w:w="5021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Предоставляет слово командам</w:t>
            </w:r>
          </w:p>
        </w:tc>
        <w:tc>
          <w:tcPr>
            <w:tcW w:w="6389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 xml:space="preserve">Команды в произвольной форме представляют свою команду и каждого члена команды в отдельности. Процесс организует </w:t>
            </w:r>
            <w:r>
              <w:rPr>
                <w:b/>
                <w:bCs/>
              </w:rPr>
              <w:t xml:space="preserve">первый спикер </w:t>
            </w:r>
            <w:r>
              <w:t>(по умолчанию командир)</w:t>
            </w:r>
          </w:p>
        </w:tc>
      </w:tr>
      <w:tr w:rsidR="00132DE3" w:rsidTr="00132DE3">
        <w:trPr>
          <w:trHeight w:hRule="exact" w:val="840"/>
          <w:jc w:val="center"/>
        </w:trPr>
        <w:tc>
          <w:tcPr>
            <w:tcW w:w="3346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tabs>
                <w:tab w:val="left" w:pos="2218"/>
              </w:tabs>
            </w:pPr>
            <w:r>
              <w:t>Выступление</w:t>
            </w:r>
            <w:r>
              <w:tab/>
              <w:t>команды</w:t>
            </w:r>
          </w:p>
          <w:p w:rsidR="00132DE3" w:rsidRDefault="00132DE3" w:rsidP="00CF5487">
            <w:pPr>
              <w:pStyle w:val="a9"/>
            </w:pPr>
            <w:r>
              <w:t xml:space="preserve">утверждения </w:t>
            </w:r>
            <w:r>
              <w:rPr>
                <w:b/>
                <w:bCs/>
              </w:rPr>
              <w:t>5 минут</w:t>
            </w:r>
          </w:p>
        </w:tc>
        <w:tc>
          <w:tcPr>
            <w:tcW w:w="5021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Предоставляет слово команде утверждения</w:t>
            </w:r>
          </w:p>
        </w:tc>
        <w:tc>
          <w:tcPr>
            <w:tcW w:w="6389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Спикеры команд утверждения представляют аргументацию по теме дебатов</w:t>
            </w:r>
          </w:p>
        </w:tc>
      </w:tr>
      <w:tr w:rsidR="00132DE3" w:rsidTr="00132DE3">
        <w:trPr>
          <w:trHeight w:hRule="exact" w:val="1387"/>
          <w:jc w:val="center"/>
        </w:trPr>
        <w:tc>
          <w:tcPr>
            <w:tcW w:w="3346" w:type="dxa"/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Раунд вопросов</w:t>
            </w:r>
          </w:p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5 минут</w:t>
            </w:r>
          </w:p>
        </w:tc>
        <w:tc>
          <w:tcPr>
            <w:tcW w:w="5021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Предоставляет слово команде поддержки «отрицания»</w:t>
            </w:r>
          </w:p>
        </w:tc>
        <w:tc>
          <w:tcPr>
            <w:tcW w:w="6389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jc w:val="both"/>
            </w:pPr>
            <w:r>
              <w:t>Команда поддержки «отрицания» задает вопросы команде утверждения; в вопросах уточняется позиция команды утверждения; вопросы могут задавать спикеры команды отрицания; на вопросы отвечают спикеры команды утверждения</w:t>
            </w:r>
          </w:p>
        </w:tc>
      </w:tr>
      <w:tr w:rsidR="00132DE3" w:rsidTr="00132DE3">
        <w:trPr>
          <w:trHeight w:hRule="exact" w:val="840"/>
          <w:jc w:val="center"/>
        </w:trPr>
        <w:tc>
          <w:tcPr>
            <w:tcW w:w="3346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tabs>
                <w:tab w:val="left" w:pos="2218"/>
              </w:tabs>
            </w:pPr>
            <w:r>
              <w:t>Выступление</w:t>
            </w:r>
            <w:r>
              <w:tab/>
              <w:t>команды</w:t>
            </w:r>
          </w:p>
          <w:p w:rsidR="00132DE3" w:rsidRDefault="00132DE3" w:rsidP="00CF5487">
            <w:pPr>
              <w:pStyle w:val="a9"/>
            </w:pPr>
            <w:r>
              <w:t xml:space="preserve">опровержения (отрицания) </w:t>
            </w:r>
            <w:r>
              <w:rPr>
                <w:b/>
                <w:bCs/>
              </w:rPr>
              <w:t>5 минут</w:t>
            </w:r>
          </w:p>
        </w:tc>
        <w:tc>
          <w:tcPr>
            <w:tcW w:w="5021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Предоставляет слово команде отрицания</w:t>
            </w:r>
          </w:p>
        </w:tc>
        <w:tc>
          <w:tcPr>
            <w:tcW w:w="6389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Спикеры команд отрицания представляют аргументацию по теме дебатов</w:t>
            </w:r>
          </w:p>
        </w:tc>
      </w:tr>
      <w:tr w:rsidR="00132DE3" w:rsidTr="00132DE3">
        <w:trPr>
          <w:trHeight w:hRule="exact" w:val="1392"/>
          <w:jc w:val="center"/>
        </w:trPr>
        <w:tc>
          <w:tcPr>
            <w:tcW w:w="3346" w:type="dxa"/>
            <w:shd w:val="clear" w:color="auto" w:fill="auto"/>
          </w:tcPr>
          <w:p w:rsidR="00132DE3" w:rsidRDefault="00132DE3" w:rsidP="00CF5487">
            <w:pPr>
              <w:pStyle w:val="a9"/>
            </w:pPr>
            <w:r>
              <w:lastRenderedPageBreak/>
              <w:t>Раунд вопросов</w:t>
            </w:r>
          </w:p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5 минут</w:t>
            </w:r>
          </w:p>
        </w:tc>
        <w:tc>
          <w:tcPr>
            <w:tcW w:w="5021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Предоставляет слово команде поддержки «утверждения»</w:t>
            </w:r>
          </w:p>
        </w:tc>
        <w:tc>
          <w:tcPr>
            <w:tcW w:w="6389" w:type="dxa"/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Команда поддержки «утверждения» задает вопросы команде отрицания; в вопросах уточняется позиция команды отрицания; вопросы задают спикеры команды утверждения; на вопросы отвечают спикеры команды отрицания</w:t>
            </w:r>
          </w:p>
        </w:tc>
      </w:tr>
      <w:tr w:rsidR="00132DE3" w:rsidTr="00132DE3">
        <w:trPr>
          <w:trHeight w:hRule="exact" w:val="1397"/>
          <w:jc w:val="center"/>
        </w:trPr>
        <w:tc>
          <w:tcPr>
            <w:tcW w:w="3346" w:type="dxa"/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Заключительное выступление команды утверждения</w:t>
            </w:r>
          </w:p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1 минута</w:t>
            </w:r>
          </w:p>
        </w:tc>
        <w:tc>
          <w:tcPr>
            <w:tcW w:w="5021" w:type="dxa"/>
            <w:shd w:val="clear" w:color="auto" w:fill="auto"/>
          </w:tcPr>
          <w:p w:rsidR="00132DE3" w:rsidRDefault="00132DE3" w:rsidP="00CF5487">
            <w:pPr>
              <w:pStyle w:val="a9"/>
              <w:jc w:val="both"/>
            </w:pPr>
            <w:r>
              <w:t>Предоставляет слово команде утверждения</w:t>
            </w:r>
          </w:p>
        </w:tc>
        <w:tc>
          <w:tcPr>
            <w:tcW w:w="6389" w:type="dxa"/>
            <w:shd w:val="clear" w:color="auto" w:fill="auto"/>
            <w:vAlign w:val="bottom"/>
          </w:tcPr>
          <w:p w:rsidR="00132DE3" w:rsidRDefault="00132DE3" w:rsidP="00CF5487">
            <w:pPr>
              <w:pStyle w:val="a9"/>
              <w:tabs>
                <w:tab w:val="left" w:pos="446"/>
                <w:tab w:val="left" w:pos="2458"/>
                <w:tab w:val="left" w:pos="4099"/>
                <w:tab w:val="left" w:pos="5256"/>
              </w:tabs>
              <w:jc w:val="both"/>
            </w:pPr>
            <w:r>
              <w:t>В</w:t>
            </w:r>
            <w:r>
              <w:tab/>
              <w:t>заключительном</w:t>
            </w:r>
            <w:r>
              <w:tab/>
              <w:t>выступлении</w:t>
            </w:r>
            <w:r>
              <w:tab/>
              <w:t>спикеры</w:t>
            </w:r>
            <w:r>
              <w:tab/>
              <w:t>команды</w:t>
            </w:r>
          </w:p>
          <w:p w:rsidR="00132DE3" w:rsidRDefault="00132DE3" w:rsidP="00CF5487">
            <w:pPr>
              <w:pStyle w:val="a9"/>
              <w:jc w:val="both"/>
            </w:pPr>
            <w:r>
              <w:t>утверждения опровергают аргументы и доказательства опровергающей команды, представляют сравнительный анализ позиций команд для усиления и доказательства утверждающей линии</w:t>
            </w:r>
          </w:p>
        </w:tc>
      </w:tr>
      <w:tr w:rsidR="00132DE3" w:rsidTr="00132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87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Заключительное выступление команды отрицания</w:t>
            </w:r>
          </w:p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1 минута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Предоставляет слово команде отрицания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DE3" w:rsidRDefault="00132DE3" w:rsidP="00CF5487">
            <w:pPr>
              <w:pStyle w:val="a9"/>
              <w:tabs>
                <w:tab w:val="left" w:pos="446"/>
                <w:tab w:val="left" w:pos="2458"/>
                <w:tab w:val="left" w:pos="4099"/>
                <w:tab w:val="left" w:pos="5256"/>
              </w:tabs>
            </w:pPr>
            <w:r>
              <w:t>В</w:t>
            </w:r>
            <w:r>
              <w:tab/>
              <w:t>заключительном</w:t>
            </w:r>
            <w:r>
              <w:tab/>
              <w:t>выступлении</w:t>
            </w:r>
            <w:r>
              <w:tab/>
              <w:t>спикеры</w:t>
            </w:r>
            <w:r>
              <w:tab/>
              <w:t>команды</w:t>
            </w:r>
          </w:p>
          <w:p w:rsidR="00132DE3" w:rsidRDefault="00132DE3" w:rsidP="00CF5487">
            <w:pPr>
              <w:pStyle w:val="a9"/>
            </w:pPr>
            <w:r>
              <w:t>отрицания опровергают аргументы и доказательства утверждающей команды, представляют сравнительный анализ позиций команд для усиления и доказательства отрицающей линии</w:t>
            </w:r>
          </w:p>
        </w:tc>
      </w:tr>
      <w:tr w:rsidR="00132DE3" w:rsidTr="00132D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2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DE3" w:rsidRDefault="00132DE3" w:rsidP="00CF5487">
            <w:pPr>
              <w:pStyle w:val="a9"/>
              <w:tabs>
                <w:tab w:val="left" w:pos="2381"/>
              </w:tabs>
            </w:pPr>
            <w:r>
              <w:t>Подведение</w:t>
            </w:r>
            <w:r>
              <w:tab/>
              <w:t>итогов.</w:t>
            </w:r>
          </w:p>
          <w:p w:rsidR="00132DE3" w:rsidRDefault="00132DE3" w:rsidP="00CF5487">
            <w:pPr>
              <w:pStyle w:val="a9"/>
            </w:pPr>
            <w:r>
              <w:t>Рефлексия</w:t>
            </w:r>
          </w:p>
          <w:p w:rsidR="00132DE3" w:rsidRDefault="00132DE3" w:rsidP="00CF5487">
            <w:pPr>
              <w:pStyle w:val="a9"/>
            </w:pPr>
            <w:r>
              <w:rPr>
                <w:b/>
                <w:bCs/>
              </w:rPr>
              <w:t>13 минут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Предоставляет слово для подведения итогов членам жюри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E3" w:rsidRDefault="00132DE3" w:rsidP="00CF5487">
            <w:pPr>
              <w:pStyle w:val="a9"/>
            </w:pPr>
            <w:r>
              <w:t>Выступление судей. Подведение итогов игры. Награждение победителей. Рефлексируем об итогах турнира по дебатам.</w:t>
            </w:r>
          </w:p>
        </w:tc>
      </w:tr>
    </w:tbl>
    <w:p w:rsidR="00132DE3" w:rsidRDefault="00132DE3" w:rsidP="00132DE3"/>
    <w:p w:rsidR="009D132A" w:rsidRDefault="009D132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D132A" w:rsidRPr="00204E0D" w:rsidRDefault="009D132A" w:rsidP="009D132A">
      <w:pPr>
        <w:jc w:val="center"/>
        <w:rPr>
          <w:b/>
          <w:sz w:val="28"/>
        </w:rPr>
      </w:pPr>
      <w:r w:rsidRPr="00204E0D">
        <w:rPr>
          <w:b/>
          <w:sz w:val="28"/>
        </w:rPr>
        <w:lastRenderedPageBreak/>
        <w:t>Анализ ур</w:t>
      </w:r>
      <w:r>
        <w:rPr>
          <w:b/>
          <w:sz w:val="28"/>
        </w:rPr>
        <w:t>ока</w:t>
      </w:r>
    </w:p>
    <w:p w:rsidR="009D132A" w:rsidRPr="00CD5B74" w:rsidRDefault="009D132A" w:rsidP="009D132A">
      <w:r>
        <w:rPr>
          <w:b/>
        </w:rPr>
        <w:t>Инструкция</w:t>
      </w:r>
      <w:r>
        <w:t xml:space="preserve">: </w:t>
      </w:r>
      <w:r w:rsidRPr="00CD5B74">
        <w:t>по каждой приведенной в таблице позиции</w:t>
      </w:r>
      <w:r>
        <w:t xml:space="preserve"> дайте оценку/самооценку по двух бальной шкале: </w:t>
      </w:r>
      <w:r w:rsidRPr="00CD5B74">
        <w:rPr>
          <w:b/>
          <w:i/>
        </w:rPr>
        <w:t>0 – показател</w:t>
      </w:r>
      <w:r>
        <w:rPr>
          <w:b/>
          <w:i/>
        </w:rPr>
        <w:t>ь отсутствует, 1 – присутствует</w:t>
      </w:r>
    </w:p>
    <w:p w:rsidR="009D132A" w:rsidRDefault="009D132A" w:rsidP="009D132A">
      <w:r w:rsidRPr="00204E0D">
        <w:rPr>
          <w:b/>
        </w:rPr>
        <w:t>Класс</w:t>
      </w:r>
      <w:r w:rsidRPr="00204E0D">
        <w:t>_</w:t>
      </w:r>
      <w:r w:rsidRPr="00204E0D">
        <w:rPr>
          <w:b/>
        </w:rPr>
        <w:t>_____</w:t>
      </w:r>
      <w:proofErr w:type="gramStart"/>
      <w:r w:rsidRPr="00204E0D">
        <w:rPr>
          <w:b/>
        </w:rPr>
        <w:t>_</w:t>
      </w:r>
      <w:r>
        <w:rPr>
          <w:b/>
        </w:rPr>
        <w:t xml:space="preserve">  </w:t>
      </w:r>
      <w:r w:rsidRPr="00204E0D">
        <w:rPr>
          <w:b/>
        </w:rPr>
        <w:t>Дата</w:t>
      </w:r>
      <w:proofErr w:type="gramEnd"/>
      <w:r w:rsidRPr="00204E0D">
        <w:rPr>
          <w:b/>
        </w:rPr>
        <w:t>________</w:t>
      </w:r>
      <w:r>
        <w:t xml:space="preserve"> </w:t>
      </w:r>
      <w:r w:rsidRPr="00204E0D">
        <w:rPr>
          <w:b/>
        </w:rPr>
        <w:t>Тема</w:t>
      </w:r>
      <w:r>
        <w:t xml:space="preserve"> </w:t>
      </w:r>
      <w:r w:rsidRPr="00204E0D">
        <w:rPr>
          <w:b/>
        </w:rPr>
        <w:t>урока</w:t>
      </w:r>
      <w:r>
        <w:t>______________________________________________________________</w:t>
      </w:r>
      <w:r w:rsidR="006A35CE">
        <w:t>______________________</w:t>
      </w:r>
    </w:p>
    <w:p w:rsidR="009D132A" w:rsidRPr="00204E0D" w:rsidRDefault="009D132A" w:rsidP="009D132A"/>
    <w:tbl>
      <w:tblPr>
        <w:tblW w:w="15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0"/>
        <w:gridCol w:w="537"/>
        <w:gridCol w:w="425"/>
        <w:gridCol w:w="255"/>
        <w:gridCol w:w="596"/>
        <w:gridCol w:w="567"/>
        <w:gridCol w:w="568"/>
        <w:gridCol w:w="596"/>
        <w:gridCol w:w="112"/>
        <w:gridCol w:w="484"/>
        <w:gridCol w:w="497"/>
        <w:gridCol w:w="70"/>
        <w:gridCol w:w="792"/>
        <w:gridCol w:w="484"/>
        <w:gridCol w:w="367"/>
        <w:gridCol w:w="200"/>
        <w:gridCol w:w="567"/>
        <w:gridCol w:w="92"/>
        <w:gridCol w:w="616"/>
        <w:gridCol w:w="372"/>
        <w:gridCol w:w="337"/>
        <w:gridCol w:w="367"/>
        <w:gridCol w:w="342"/>
        <w:gridCol w:w="367"/>
        <w:gridCol w:w="709"/>
        <w:gridCol w:w="58"/>
        <w:gridCol w:w="709"/>
        <w:gridCol w:w="83"/>
        <w:gridCol w:w="851"/>
        <w:gridCol w:w="283"/>
        <w:gridCol w:w="567"/>
        <w:gridCol w:w="421"/>
        <w:gridCol w:w="119"/>
      </w:tblGrid>
      <w:tr w:rsidR="009D132A" w:rsidRPr="00C204F1" w:rsidTr="006A35CE">
        <w:trPr>
          <w:gridAfter w:val="1"/>
          <w:wAfter w:w="119" w:type="dxa"/>
          <w:cantSplit/>
          <w:trHeight w:val="701"/>
        </w:trPr>
        <w:tc>
          <w:tcPr>
            <w:tcW w:w="2092" w:type="dxa"/>
            <w:vMerge w:val="restart"/>
            <w:vAlign w:val="bottom"/>
          </w:tcPr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/>
          <w:p w:rsidR="009D132A" w:rsidRPr="00C204F1" w:rsidRDefault="009D132A" w:rsidP="00CF5487">
            <w:pPr>
              <w:rPr>
                <w:b/>
              </w:rPr>
            </w:pPr>
            <w:r w:rsidRPr="00C204F1">
              <w:t>Ф.И.О. учителя</w:t>
            </w:r>
          </w:p>
        </w:tc>
        <w:tc>
          <w:tcPr>
            <w:tcW w:w="992" w:type="dxa"/>
            <w:gridSpan w:val="3"/>
            <w:vMerge w:val="restart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Совместное целеполагание,</w:t>
            </w:r>
          </w:p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установки урока (не цели, поставленные только учителем!!!)</w:t>
            </w:r>
          </w:p>
        </w:tc>
        <w:tc>
          <w:tcPr>
            <w:tcW w:w="4537" w:type="dxa"/>
            <w:gridSpan w:val="10"/>
            <w:shd w:val="clear" w:color="auto" w:fill="FFFF00"/>
            <w:vAlign w:val="center"/>
          </w:tcPr>
          <w:p w:rsidR="009D132A" w:rsidRPr="006A35CE" w:rsidRDefault="009D132A" w:rsidP="00CF5487">
            <w:pPr>
              <w:jc w:val="center"/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Учебная мотивация</w:t>
            </w:r>
          </w:p>
        </w:tc>
        <w:tc>
          <w:tcPr>
            <w:tcW w:w="1710" w:type="dxa"/>
            <w:gridSpan w:val="5"/>
            <w:shd w:val="clear" w:color="auto" w:fill="C5E0B3"/>
            <w:vAlign w:val="center"/>
          </w:tcPr>
          <w:p w:rsidR="009D132A" w:rsidRPr="006A35CE" w:rsidRDefault="009D132A" w:rsidP="00CF5487">
            <w:pPr>
              <w:jc w:val="center"/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Формы работы</w:t>
            </w:r>
          </w:p>
        </w:tc>
        <w:tc>
          <w:tcPr>
            <w:tcW w:w="1692" w:type="dxa"/>
            <w:gridSpan w:val="4"/>
            <w:shd w:val="clear" w:color="auto" w:fill="C5E0B3"/>
            <w:vAlign w:val="center"/>
          </w:tcPr>
          <w:p w:rsidR="009D132A" w:rsidRPr="006A35CE" w:rsidRDefault="009D132A" w:rsidP="00CF5487">
            <w:pPr>
              <w:jc w:val="center"/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Методы</w:t>
            </w:r>
          </w:p>
        </w:tc>
        <w:tc>
          <w:tcPr>
            <w:tcW w:w="709" w:type="dxa"/>
            <w:gridSpan w:val="2"/>
            <w:vMerge w:val="restart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Развитие УУД</w:t>
            </w:r>
          </w:p>
        </w:tc>
        <w:tc>
          <w:tcPr>
            <w:tcW w:w="709" w:type="dxa"/>
            <w:vMerge w:val="restart"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Работа с учебным текстом</w:t>
            </w:r>
          </w:p>
        </w:tc>
        <w:tc>
          <w:tcPr>
            <w:tcW w:w="850" w:type="dxa"/>
            <w:gridSpan w:val="3"/>
            <w:vMerge w:val="restart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proofErr w:type="spellStart"/>
            <w:r w:rsidRPr="006A35CE">
              <w:rPr>
                <w:b/>
                <w:sz w:val="20"/>
                <w:szCs w:val="20"/>
              </w:rPr>
              <w:t>Саморегуляция</w:t>
            </w:r>
            <w:proofErr w:type="spellEnd"/>
            <w:r w:rsidRPr="006A35CE">
              <w:rPr>
                <w:b/>
                <w:sz w:val="20"/>
                <w:szCs w:val="20"/>
              </w:rPr>
              <w:t xml:space="preserve"> (самоконтроль, самооценка)</w:t>
            </w:r>
          </w:p>
        </w:tc>
        <w:tc>
          <w:tcPr>
            <w:tcW w:w="1134" w:type="dxa"/>
            <w:gridSpan w:val="2"/>
            <w:vMerge w:val="restart"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Алгоритмизация (готовая схема действий, алгоритм, образец и т.д._)</w:t>
            </w:r>
          </w:p>
        </w:tc>
        <w:tc>
          <w:tcPr>
            <w:tcW w:w="988" w:type="dxa"/>
            <w:gridSpan w:val="2"/>
            <w:vMerge w:val="restart"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% самостоятельной работы в течение урока</w:t>
            </w:r>
          </w:p>
        </w:tc>
      </w:tr>
      <w:tr w:rsidR="009D132A" w:rsidRPr="00C204F1" w:rsidTr="006A35CE">
        <w:trPr>
          <w:gridAfter w:val="1"/>
          <w:wAfter w:w="119" w:type="dxa"/>
          <w:cantSplit/>
          <w:trHeight w:val="2547"/>
        </w:trPr>
        <w:tc>
          <w:tcPr>
            <w:tcW w:w="2092" w:type="dxa"/>
            <w:vMerge/>
          </w:tcPr>
          <w:p w:rsidR="009D132A" w:rsidRPr="00C204F1" w:rsidRDefault="009D132A" w:rsidP="00CF5487"/>
        </w:tc>
        <w:tc>
          <w:tcPr>
            <w:tcW w:w="992" w:type="dxa"/>
            <w:gridSpan w:val="3"/>
            <w:vMerge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«Яркое пятно» в начале, конце урока, нестандартное начало (условие мотивации)</w:t>
            </w:r>
          </w:p>
        </w:tc>
        <w:tc>
          <w:tcPr>
            <w:tcW w:w="1135" w:type="dxa"/>
            <w:gridSpan w:val="2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Разнообразие учебных заданий, ситуаций (не монотонных и стереотипных)</w:t>
            </w:r>
          </w:p>
        </w:tc>
        <w:tc>
          <w:tcPr>
            <w:tcW w:w="708" w:type="dxa"/>
            <w:gridSpan w:val="2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proofErr w:type="spellStart"/>
            <w:r w:rsidRPr="006A35CE">
              <w:rPr>
                <w:b/>
                <w:sz w:val="20"/>
                <w:szCs w:val="20"/>
              </w:rPr>
              <w:t>Межпредметные</w:t>
            </w:r>
            <w:proofErr w:type="spellEnd"/>
            <w:r w:rsidRPr="006A35CE">
              <w:rPr>
                <w:b/>
                <w:sz w:val="20"/>
                <w:szCs w:val="20"/>
              </w:rPr>
              <w:t xml:space="preserve"> связи</w:t>
            </w:r>
          </w:p>
        </w:tc>
        <w:tc>
          <w:tcPr>
            <w:tcW w:w="981" w:type="dxa"/>
            <w:gridSpan w:val="2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Обращение к субъективному опыту ученика (эвристические способы познания)</w:t>
            </w:r>
          </w:p>
        </w:tc>
        <w:tc>
          <w:tcPr>
            <w:tcW w:w="862" w:type="dxa"/>
            <w:gridSpan w:val="2"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Многоуровневая дифференциация</w:t>
            </w:r>
          </w:p>
        </w:tc>
        <w:tc>
          <w:tcPr>
            <w:tcW w:w="851" w:type="dxa"/>
            <w:gridSpan w:val="2"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Фронтальные</w:t>
            </w:r>
          </w:p>
        </w:tc>
        <w:tc>
          <w:tcPr>
            <w:tcW w:w="859" w:type="dxa"/>
            <w:gridSpan w:val="3"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Индивидуально-групповые</w:t>
            </w:r>
          </w:p>
        </w:tc>
        <w:tc>
          <w:tcPr>
            <w:tcW w:w="988" w:type="dxa"/>
            <w:gridSpan w:val="2"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Репродуктивные (объяснительно-</w:t>
            </w:r>
            <w:proofErr w:type="spellStart"/>
            <w:r w:rsidRPr="006A35CE">
              <w:rPr>
                <w:b/>
                <w:sz w:val="20"/>
                <w:szCs w:val="20"/>
              </w:rPr>
              <w:t>иллюстр</w:t>
            </w:r>
            <w:proofErr w:type="spellEnd"/>
            <w:r w:rsidRPr="006A35CE">
              <w:rPr>
                <w:b/>
                <w:sz w:val="20"/>
                <w:szCs w:val="20"/>
              </w:rPr>
              <w:t>. и др.)</w:t>
            </w:r>
          </w:p>
        </w:tc>
        <w:tc>
          <w:tcPr>
            <w:tcW w:w="704" w:type="dxa"/>
            <w:gridSpan w:val="2"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b/>
                <w:sz w:val="20"/>
                <w:szCs w:val="20"/>
              </w:rPr>
              <w:t>Продуктивные, проблемный</w:t>
            </w:r>
          </w:p>
        </w:tc>
        <w:tc>
          <w:tcPr>
            <w:tcW w:w="709" w:type="dxa"/>
            <w:gridSpan w:val="2"/>
            <w:vMerge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FFFF00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C5E0B3"/>
            <w:textDirection w:val="btLr"/>
            <w:vAlign w:val="center"/>
          </w:tcPr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</w:p>
        </w:tc>
      </w:tr>
      <w:tr w:rsidR="009D132A" w:rsidRPr="00C204F1" w:rsidTr="006A35CE">
        <w:trPr>
          <w:gridAfter w:val="1"/>
          <w:wAfter w:w="119" w:type="dxa"/>
          <w:trHeight w:val="567"/>
        </w:trPr>
        <w:tc>
          <w:tcPr>
            <w:tcW w:w="2092" w:type="dxa"/>
          </w:tcPr>
          <w:p w:rsidR="009D132A" w:rsidRPr="00C204F1" w:rsidRDefault="009D132A" w:rsidP="00CF5487">
            <w:pPr>
              <w:pStyle w:val="a4"/>
              <w:ind w:left="0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C5E0B3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gridSpan w:val="3"/>
            <w:shd w:val="clear" w:color="auto" w:fill="C5E0B3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C5E0B3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gridSpan w:val="2"/>
            <w:shd w:val="clear" w:color="auto" w:fill="C5E0B3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C5E0B3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FFFF00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C5E0B3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gridSpan w:val="2"/>
            <w:shd w:val="clear" w:color="auto" w:fill="C5E0B3"/>
            <w:vAlign w:val="center"/>
          </w:tcPr>
          <w:p w:rsidR="009D132A" w:rsidRPr="006A35CE" w:rsidRDefault="009D132A" w:rsidP="00CF5487">
            <w:pPr>
              <w:pStyle w:val="a4"/>
              <w:ind w:left="0"/>
              <w:contextualSpacing w:val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D132A" w:rsidRPr="006A35CE" w:rsidTr="006A35CE">
        <w:trPr>
          <w:cantSplit/>
          <w:trHeight w:val="845"/>
        </w:trPr>
        <w:tc>
          <w:tcPr>
            <w:tcW w:w="2122" w:type="dxa"/>
            <w:gridSpan w:val="2"/>
            <w:vMerge w:val="restart"/>
            <w:vAlign w:val="bottom"/>
          </w:tcPr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  <w:p w:rsidR="009D132A" w:rsidRPr="006A35CE" w:rsidRDefault="009D132A" w:rsidP="00CF5487">
            <w:pPr>
              <w:rPr>
                <w:b/>
                <w:sz w:val="20"/>
                <w:szCs w:val="20"/>
              </w:rPr>
            </w:pPr>
            <w:r w:rsidRPr="006A35CE">
              <w:rPr>
                <w:sz w:val="20"/>
                <w:szCs w:val="20"/>
              </w:rPr>
              <w:t>Ф.И.О. учителя</w:t>
            </w:r>
          </w:p>
        </w:tc>
        <w:tc>
          <w:tcPr>
            <w:tcW w:w="537" w:type="dxa"/>
            <w:vMerge w:val="restart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Взаимосвязь этапов урока, логические переходы, «мостики"</w:t>
            </w:r>
          </w:p>
        </w:tc>
        <w:tc>
          <w:tcPr>
            <w:tcW w:w="680" w:type="dxa"/>
            <w:gridSpan w:val="2"/>
            <w:vMerge w:val="restart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Наличие учебного результата через обратную связь</w:t>
            </w:r>
          </w:p>
        </w:tc>
        <w:tc>
          <w:tcPr>
            <w:tcW w:w="2327" w:type="dxa"/>
            <w:gridSpan w:val="4"/>
            <w:shd w:val="clear" w:color="auto" w:fill="C5E0B3"/>
            <w:vAlign w:val="center"/>
          </w:tcPr>
          <w:p w:rsidR="009D132A" w:rsidRPr="006A35CE" w:rsidRDefault="009D132A" w:rsidP="00CF5487">
            <w:pPr>
              <w:jc w:val="center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Оценка</w:t>
            </w:r>
          </w:p>
          <w:p w:rsidR="009D132A" w:rsidRPr="006A35CE" w:rsidRDefault="009D132A" w:rsidP="00CF5487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учащихся</w:t>
            </w:r>
          </w:p>
        </w:tc>
        <w:tc>
          <w:tcPr>
            <w:tcW w:w="2439" w:type="dxa"/>
            <w:gridSpan w:val="6"/>
            <w:shd w:val="clear" w:color="auto" w:fill="FFFF00"/>
            <w:vAlign w:val="center"/>
          </w:tcPr>
          <w:p w:rsidR="009D132A" w:rsidRPr="006A35CE" w:rsidRDefault="009D132A" w:rsidP="00CF5487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Итоговая</w:t>
            </w:r>
          </w:p>
          <w:p w:rsidR="009D132A" w:rsidRPr="006A35CE" w:rsidRDefault="009D132A" w:rsidP="00CF5487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рефлексия</w:t>
            </w:r>
          </w:p>
        </w:tc>
        <w:tc>
          <w:tcPr>
            <w:tcW w:w="1842" w:type="dxa"/>
            <w:gridSpan w:val="5"/>
            <w:shd w:val="clear" w:color="auto" w:fill="C5E0B3"/>
            <w:vAlign w:val="center"/>
          </w:tcPr>
          <w:p w:rsidR="009D132A" w:rsidRPr="006A35CE" w:rsidRDefault="009D132A" w:rsidP="00CF5487">
            <w:pPr>
              <w:jc w:val="center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Домашнее задание</w:t>
            </w:r>
          </w:p>
        </w:tc>
        <w:tc>
          <w:tcPr>
            <w:tcW w:w="4195" w:type="dxa"/>
            <w:gridSpan w:val="10"/>
            <w:shd w:val="clear" w:color="auto" w:fill="FFFF00"/>
            <w:vAlign w:val="center"/>
          </w:tcPr>
          <w:p w:rsidR="009D132A" w:rsidRPr="006A35CE" w:rsidRDefault="009D132A" w:rsidP="00CF5487">
            <w:pPr>
              <w:jc w:val="center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Другие формы организации и условия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Доброжелательный эмоциональный настрой учителя, отсутствие негативных </w:t>
            </w:r>
            <w:proofErr w:type="spellStart"/>
            <w:r w:rsidRPr="006A35CE">
              <w:rPr>
                <w:b/>
                <w:sz w:val="18"/>
                <w:szCs w:val="20"/>
              </w:rPr>
              <w:t>эмоц</w:t>
            </w:r>
            <w:proofErr w:type="spellEnd"/>
            <w:r w:rsidRPr="006A35CE">
              <w:rPr>
                <w:b/>
                <w:sz w:val="18"/>
                <w:szCs w:val="20"/>
              </w:rPr>
              <w:t>. перепадов</w:t>
            </w:r>
          </w:p>
        </w:tc>
        <w:tc>
          <w:tcPr>
            <w:tcW w:w="540" w:type="dxa"/>
            <w:gridSpan w:val="2"/>
            <w:vMerge w:val="restart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Сотрудничество и поддержка ученической инициативы</w:t>
            </w:r>
          </w:p>
        </w:tc>
      </w:tr>
      <w:tr w:rsidR="009D132A" w:rsidRPr="006A35CE" w:rsidTr="006A35CE">
        <w:trPr>
          <w:cantSplit/>
          <w:trHeight w:val="1811"/>
        </w:trPr>
        <w:tc>
          <w:tcPr>
            <w:tcW w:w="2122" w:type="dxa"/>
            <w:gridSpan w:val="2"/>
            <w:vMerge/>
          </w:tcPr>
          <w:p w:rsidR="009D132A" w:rsidRPr="006A35CE" w:rsidRDefault="009D132A" w:rsidP="00CF548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Фронтальная (вычитательная)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proofErr w:type="spellStart"/>
            <w:r w:rsidRPr="006A35CE">
              <w:rPr>
                <w:b/>
                <w:sz w:val="18"/>
                <w:szCs w:val="20"/>
              </w:rPr>
              <w:t>Критериальная</w:t>
            </w:r>
            <w:proofErr w:type="spellEnd"/>
          </w:p>
        </w:tc>
        <w:tc>
          <w:tcPr>
            <w:tcW w:w="568" w:type="dxa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Рейтинговая </w:t>
            </w:r>
          </w:p>
        </w:tc>
        <w:tc>
          <w:tcPr>
            <w:tcW w:w="596" w:type="dxa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Накопительная</w:t>
            </w:r>
          </w:p>
        </w:tc>
        <w:tc>
          <w:tcPr>
            <w:tcW w:w="596" w:type="dxa"/>
            <w:gridSpan w:val="2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Возвращение к цели, «ключу» начала урока </w:t>
            </w:r>
          </w:p>
        </w:tc>
        <w:tc>
          <w:tcPr>
            <w:tcW w:w="567" w:type="dxa"/>
            <w:gridSpan w:val="2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Осмысление усвоенного</w:t>
            </w:r>
          </w:p>
        </w:tc>
        <w:tc>
          <w:tcPr>
            <w:tcW w:w="1276" w:type="dxa"/>
            <w:gridSpan w:val="2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«Многоточие» в конце урока, ситуация возврата к теме в будущем(проблемный </w:t>
            </w:r>
            <w:proofErr w:type="spellStart"/>
            <w:r w:rsidRPr="006A35CE">
              <w:rPr>
                <w:b/>
                <w:sz w:val="18"/>
                <w:szCs w:val="20"/>
              </w:rPr>
              <w:t>риторич</w:t>
            </w:r>
            <w:proofErr w:type="spellEnd"/>
            <w:r w:rsidRPr="006A35CE">
              <w:rPr>
                <w:b/>
                <w:sz w:val="18"/>
                <w:szCs w:val="20"/>
              </w:rPr>
              <w:t>. вопрос, творческое, поисковое д/з и т.д.)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Проверка 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Комментарии к новому д/з</w:t>
            </w:r>
          </w:p>
        </w:tc>
        <w:tc>
          <w:tcPr>
            <w:tcW w:w="708" w:type="dxa"/>
            <w:gridSpan w:val="2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Дифференциация, выбор заданий</w:t>
            </w:r>
          </w:p>
        </w:tc>
        <w:tc>
          <w:tcPr>
            <w:tcW w:w="709" w:type="dxa"/>
            <w:gridSpan w:val="2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Темп урока (адекватный, </w:t>
            </w:r>
          </w:p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«от ученика»)</w:t>
            </w:r>
          </w:p>
        </w:tc>
        <w:tc>
          <w:tcPr>
            <w:tcW w:w="709" w:type="dxa"/>
            <w:gridSpan w:val="2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Эффективное использование времени урока</w:t>
            </w:r>
          </w:p>
        </w:tc>
        <w:tc>
          <w:tcPr>
            <w:tcW w:w="1134" w:type="dxa"/>
            <w:gridSpan w:val="3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>Качественное использование невербальных средств (</w:t>
            </w:r>
            <w:proofErr w:type="spellStart"/>
            <w:r w:rsidRPr="006A35CE">
              <w:rPr>
                <w:b/>
                <w:sz w:val="18"/>
                <w:szCs w:val="20"/>
              </w:rPr>
              <w:t>раздат.материал</w:t>
            </w:r>
            <w:proofErr w:type="spellEnd"/>
            <w:r w:rsidRPr="006A35CE">
              <w:rPr>
                <w:b/>
                <w:sz w:val="18"/>
                <w:szCs w:val="20"/>
              </w:rPr>
              <w:t xml:space="preserve">, наглядность, </w:t>
            </w:r>
            <w:proofErr w:type="spellStart"/>
            <w:r w:rsidRPr="006A35CE">
              <w:rPr>
                <w:b/>
                <w:sz w:val="18"/>
                <w:szCs w:val="20"/>
              </w:rPr>
              <w:t>оформл</w:t>
            </w:r>
            <w:proofErr w:type="spellEnd"/>
            <w:r w:rsidRPr="006A35CE">
              <w:rPr>
                <w:b/>
                <w:sz w:val="18"/>
                <w:szCs w:val="20"/>
              </w:rPr>
              <w:t>. доски)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Новые средства обучения (ИКТ, </w:t>
            </w:r>
            <w:proofErr w:type="spellStart"/>
            <w:r w:rsidRPr="006A35CE">
              <w:rPr>
                <w:b/>
                <w:sz w:val="18"/>
                <w:szCs w:val="20"/>
              </w:rPr>
              <w:t>аудиовизуализация</w:t>
            </w:r>
            <w:proofErr w:type="spellEnd"/>
            <w:r w:rsidRPr="006A35CE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934" w:type="dxa"/>
            <w:gridSpan w:val="2"/>
            <w:shd w:val="clear" w:color="auto" w:fill="C5E0B3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b/>
                <w:sz w:val="18"/>
                <w:szCs w:val="20"/>
              </w:rPr>
            </w:pPr>
            <w:r w:rsidRPr="006A35CE">
              <w:rPr>
                <w:b/>
                <w:sz w:val="18"/>
                <w:szCs w:val="20"/>
              </w:rPr>
              <w:t xml:space="preserve">Порядок рассадки (фронт, круг, малые группы, </w:t>
            </w:r>
            <w:r w:rsidRPr="006A35CE">
              <w:rPr>
                <w:b/>
                <w:sz w:val="18"/>
                <w:szCs w:val="20"/>
                <w:lang w:val="en-US"/>
              </w:rPr>
              <w:t>U</w:t>
            </w:r>
            <w:r w:rsidRPr="006A35CE">
              <w:rPr>
                <w:b/>
                <w:sz w:val="18"/>
                <w:szCs w:val="20"/>
              </w:rPr>
              <w:t>- образная)</w:t>
            </w:r>
          </w:p>
        </w:tc>
        <w:tc>
          <w:tcPr>
            <w:tcW w:w="850" w:type="dxa"/>
            <w:gridSpan w:val="2"/>
            <w:vMerge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FFFF00"/>
            <w:textDirection w:val="btLr"/>
          </w:tcPr>
          <w:p w:rsidR="009D132A" w:rsidRPr="006A35CE" w:rsidRDefault="009D132A" w:rsidP="00CF5487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D132A" w:rsidRPr="006A35CE" w:rsidTr="006A35CE">
        <w:trPr>
          <w:trHeight w:val="567"/>
        </w:trPr>
        <w:tc>
          <w:tcPr>
            <w:tcW w:w="2122" w:type="dxa"/>
            <w:gridSpan w:val="2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shd w:val="clear" w:color="auto" w:fill="C5E0B3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FFFF00"/>
          </w:tcPr>
          <w:p w:rsidR="009D132A" w:rsidRPr="006A35CE" w:rsidRDefault="009D132A" w:rsidP="00CF5487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D132A" w:rsidRDefault="009D132A" w:rsidP="009D132A">
      <w:pPr>
        <w:rPr>
          <w:b/>
        </w:rPr>
      </w:pPr>
    </w:p>
    <w:p w:rsidR="009D132A" w:rsidRDefault="009D132A" w:rsidP="009D132A">
      <w:pPr>
        <w:rPr>
          <w:b/>
        </w:rPr>
      </w:pPr>
    </w:p>
    <w:p w:rsidR="009D132A" w:rsidRDefault="009D132A" w:rsidP="009D132A">
      <w:pPr>
        <w:rPr>
          <w:b/>
        </w:rPr>
      </w:pPr>
      <w:r w:rsidRPr="00204E0D">
        <w:rPr>
          <w:b/>
        </w:rPr>
        <w:lastRenderedPageBreak/>
        <w:t xml:space="preserve">Общее количество </w:t>
      </w:r>
      <w:proofErr w:type="gramStart"/>
      <w:r w:rsidRPr="00204E0D">
        <w:rPr>
          <w:b/>
        </w:rPr>
        <w:t>баллов:_</w:t>
      </w:r>
      <w:proofErr w:type="gramEnd"/>
      <w:r w:rsidRPr="00204E0D">
        <w:rPr>
          <w:b/>
        </w:rPr>
        <w:t>______________________</w:t>
      </w:r>
      <w:r>
        <w:rPr>
          <w:b/>
        </w:rPr>
        <w:t xml:space="preserve">   </w:t>
      </w:r>
    </w:p>
    <w:p w:rsidR="009D132A" w:rsidRDefault="009D132A" w:rsidP="009D132A">
      <w:pPr>
        <w:rPr>
          <w:b/>
        </w:rPr>
      </w:pPr>
    </w:p>
    <w:p w:rsidR="009D132A" w:rsidRPr="006A3E85" w:rsidRDefault="009D132A" w:rsidP="009D132A">
      <w:pPr>
        <w:rPr>
          <w:u w:val="single"/>
        </w:rPr>
      </w:pPr>
      <w:r>
        <w:rPr>
          <w:b/>
        </w:rPr>
        <w:t>Выводы и предложения по уроку: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D132A" w:rsidRDefault="009D132A" w:rsidP="009D132A">
      <w:pPr>
        <w:rPr>
          <w:b/>
        </w:rPr>
      </w:pPr>
    </w:p>
    <w:p w:rsidR="009D132A" w:rsidRDefault="009D132A" w:rsidP="009D132A">
      <w:pPr>
        <w:rPr>
          <w:b/>
        </w:rPr>
      </w:pPr>
    </w:p>
    <w:p w:rsidR="009D132A" w:rsidRDefault="009D132A" w:rsidP="009D132A">
      <w:pPr>
        <w:rPr>
          <w:b/>
        </w:rPr>
      </w:pPr>
    </w:p>
    <w:p w:rsidR="009D132A" w:rsidRDefault="009D132A" w:rsidP="009D132A">
      <w:pPr>
        <w:rPr>
          <w:b/>
        </w:rPr>
      </w:pPr>
    </w:p>
    <w:p w:rsidR="009D132A" w:rsidRPr="006A3E85" w:rsidRDefault="009D132A" w:rsidP="009D132A">
      <w:pPr>
        <w:rPr>
          <w:b/>
          <w:u w:val="single"/>
        </w:rPr>
      </w:pPr>
      <w:r w:rsidRPr="00204E0D">
        <w:rPr>
          <w:b/>
        </w:rPr>
        <w:t>Урок посетил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D132A" w:rsidRDefault="009D132A" w:rsidP="009D132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3E85">
        <w:t>подпись</w:t>
      </w:r>
      <w:r w:rsidRPr="006A3E85">
        <w:tab/>
      </w:r>
      <w:r w:rsidRPr="006A3E85">
        <w:tab/>
      </w:r>
      <w:r w:rsidRPr="006A3E85">
        <w:tab/>
        <w:t>ФИО</w:t>
      </w:r>
    </w:p>
    <w:p w:rsidR="009D132A" w:rsidRDefault="009D132A" w:rsidP="009D132A"/>
    <w:p w:rsidR="009D132A" w:rsidRDefault="009D132A" w:rsidP="009D132A"/>
    <w:p w:rsidR="009D132A" w:rsidRPr="00CD5B74" w:rsidRDefault="009D132A" w:rsidP="009D132A">
      <w:pPr>
        <w:rPr>
          <w:i/>
        </w:rPr>
      </w:pPr>
      <w:r w:rsidRPr="00CD5B74">
        <w:rPr>
          <w:i/>
        </w:rPr>
        <w:t>Высокий уровень – (</w:t>
      </w:r>
      <w:r>
        <w:rPr>
          <w:i/>
        </w:rPr>
        <w:t>23</w:t>
      </w:r>
      <w:r w:rsidRPr="00CD5B74">
        <w:rPr>
          <w:i/>
        </w:rPr>
        <w:t xml:space="preserve"> – </w:t>
      </w:r>
      <w:r>
        <w:rPr>
          <w:i/>
        </w:rPr>
        <w:t>20</w:t>
      </w:r>
      <w:r w:rsidRPr="00CD5B74">
        <w:rPr>
          <w:i/>
        </w:rPr>
        <w:t>) баллов</w:t>
      </w:r>
    </w:p>
    <w:p w:rsidR="009D132A" w:rsidRPr="00CD5B74" w:rsidRDefault="009D132A" w:rsidP="009D132A">
      <w:pPr>
        <w:rPr>
          <w:i/>
        </w:rPr>
      </w:pPr>
      <w:r w:rsidRPr="00CD5B74">
        <w:rPr>
          <w:i/>
        </w:rPr>
        <w:t>Средний уровень – (</w:t>
      </w:r>
      <w:r>
        <w:rPr>
          <w:i/>
        </w:rPr>
        <w:t>19</w:t>
      </w:r>
      <w:r w:rsidRPr="00CD5B74">
        <w:rPr>
          <w:i/>
        </w:rPr>
        <w:t xml:space="preserve"> – </w:t>
      </w:r>
      <w:r>
        <w:rPr>
          <w:i/>
        </w:rPr>
        <w:t>15</w:t>
      </w:r>
      <w:r w:rsidRPr="00CD5B74">
        <w:rPr>
          <w:i/>
        </w:rPr>
        <w:t>) баллов</w:t>
      </w:r>
    </w:p>
    <w:p w:rsidR="009D132A" w:rsidRPr="00CD5B74" w:rsidRDefault="009D132A" w:rsidP="009D132A">
      <w:pPr>
        <w:rPr>
          <w:i/>
        </w:rPr>
      </w:pPr>
      <w:r w:rsidRPr="00CD5B74">
        <w:rPr>
          <w:i/>
        </w:rPr>
        <w:t xml:space="preserve">Низкий/недостаточный – менее </w:t>
      </w:r>
      <w:r>
        <w:rPr>
          <w:i/>
        </w:rPr>
        <w:t>15</w:t>
      </w:r>
      <w:r w:rsidRPr="00CD5B74">
        <w:rPr>
          <w:i/>
        </w:rPr>
        <w:t xml:space="preserve"> баллов </w:t>
      </w:r>
    </w:p>
    <w:p w:rsidR="006A35CE" w:rsidRPr="00863DFD" w:rsidRDefault="006A35CE" w:rsidP="00863DFD">
      <w:pPr>
        <w:spacing w:after="200" w:line="276" w:lineRule="auto"/>
        <w:rPr>
          <w:b/>
          <w:sz w:val="28"/>
        </w:rPr>
        <w:sectPr w:rsidR="006A35CE" w:rsidRPr="00863DFD" w:rsidSect="00132D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2DE3" w:rsidRPr="00132DE3" w:rsidRDefault="00132DE3" w:rsidP="006A35CE">
      <w:pPr>
        <w:rPr>
          <w:b/>
          <w:sz w:val="28"/>
        </w:rPr>
      </w:pPr>
    </w:p>
    <w:sectPr w:rsidR="00132DE3" w:rsidRPr="00132DE3" w:rsidSect="006A35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BFB"/>
    <w:multiLevelType w:val="hybridMultilevel"/>
    <w:tmpl w:val="8DA2E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97D"/>
    <w:multiLevelType w:val="hybridMultilevel"/>
    <w:tmpl w:val="62A6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694"/>
    <w:multiLevelType w:val="hybridMultilevel"/>
    <w:tmpl w:val="18468C76"/>
    <w:lvl w:ilvl="0" w:tplc="41141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ED7"/>
    <w:multiLevelType w:val="hybridMultilevel"/>
    <w:tmpl w:val="4E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6737"/>
    <w:multiLevelType w:val="hybridMultilevel"/>
    <w:tmpl w:val="728E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01873"/>
    <w:multiLevelType w:val="hybridMultilevel"/>
    <w:tmpl w:val="721AC8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249C0"/>
    <w:multiLevelType w:val="multilevel"/>
    <w:tmpl w:val="A0DA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D7C68"/>
    <w:multiLevelType w:val="hybridMultilevel"/>
    <w:tmpl w:val="A0DA4568"/>
    <w:lvl w:ilvl="0" w:tplc="8B98B5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541F7"/>
    <w:multiLevelType w:val="multilevel"/>
    <w:tmpl w:val="AC24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21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A7173D"/>
    <w:multiLevelType w:val="multilevel"/>
    <w:tmpl w:val="8B9206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214DD"/>
    <w:multiLevelType w:val="hybridMultilevel"/>
    <w:tmpl w:val="62A6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73262"/>
    <w:multiLevelType w:val="hybridMultilevel"/>
    <w:tmpl w:val="11F07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1CA5"/>
    <w:multiLevelType w:val="hybridMultilevel"/>
    <w:tmpl w:val="409AD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C48A5"/>
    <w:multiLevelType w:val="hybridMultilevel"/>
    <w:tmpl w:val="0D8AEBB8"/>
    <w:lvl w:ilvl="0" w:tplc="AE3A9E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573871"/>
    <w:multiLevelType w:val="hybridMultilevel"/>
    <w:tmpl w:val="F8068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AEE"/>
    <w:multiLevelType w:val="hybridMultilevel"/>
    <w:tmpl w:val="BC0CA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8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0.11.2022"/>
    <w:docVar w:name="MonthEnd10" w:val="31.08.2023"/>
    <w:docVar w:name="MonthEnd11" w:val="30.09.2023"/>
    <w:docVar w:name="MonthEnd12" w:val="31.10.2023"/>
    <w:docVar w:name="MonthEnd2" w:val="31.12.2022"/>
    <w:docVar w:name="MonthEnd3" w:val="31.01.2023"/>
    <w:docVar w:name="MonthEnd4" w:val="28.02.2023"/>
    <w:docVar w:name="MonthEnd5" w:val="31.03.2023"/>
    <w:docVar w:name="MonthEnd6" w:val="30.04.2023"/>
    <w:docVar w:name="MonthEnd7" w:val="31.05.2023"/>
    <w:docVar w:name="MonthEnd8" w:val="30.06.2023"/>
    <w:docVar w:name="MonthEnd9" w:val="31.07.2023"/>
    <w:docVar w:name="Months" w:val="12"/>
    <w:docVar w:name="MonthStart1" w:val="01.11.2022"/>
    <w:docVar w:name="MonthStart10" w:val="01.08.2023"/>
    <w:docVar w:name="MonthStart11" w:val="01.09.2023"/>
    <w:docVar w:name="MonthStart12" w:val="01.10.2023"/>
    <w:docVar w:name="MonthStart2" w:val="01.12.2022"/>
    <w:docVar w:name="MonthStart3" w:val="01.01.2023"/>
    <w:docVar w:name="MonthStart4" w:val="01.02.2023"/>
    <w:docVar w:name="MonthStart5" w:val="01.03.2023"/>
    <w:docVar w:name="MonthStart6" w:val="01.04.2023"/>
    <w:docVar w:name="MonthStart7" w:val="01.05.2023"/>
    <w:docVar w:name="MonthStart8" w:val="01.06.2023"/>
    <w:docVar w:name="MonthStart9" w:val="01.07.2023"/>
    <w:docVar w:name="MonthStartLast" w:val="01.10.2023"/>
    <w:docVar w:name="WeekStart" w:val="Понедельник"/>
  </w:docVars>
  <w:rsids>
    <w:rsidRoot w:val="005622C8"/>
    <w:rsid w:val="00034616"/>
    <w:rsid w:val="000409D1"/>
    <w:rsid w:val="000850D0"/>
    <w:rsid w:val="000F56D3"/>
    <w:rsid w:val="00107D9D"/>
    <w:rsid w:val="00132DE3"/>
    <w:rsid w:val="00153BD9"/>
    <w:rsid w:val="0017333E"/>
    <w:rsid w:val="001B44F3"/>
    <w:rsid w:val="001D4488"/>
    <w:rsid w:val="0021127A"/>
    <w:rsid w:val="002379A6"/>
    <w:rsid w:val="00243AA0"/>
    <w:rsid w:val="00245219"/>
    <w:rsid w:val="002539A4"/>
    <w:rsid w:val="002734A4"/>
    <w:rsid w:val="002911D1"/>
    <w:rsid w:val="00297E67"/>
    <w:rsid w:val="002A6D36"/>
    <w:rsid w:val="002E5968"/>
    <w:rsid w:val="002F0617"/>
    <w:rsid w:val="00361873"/>
    <w:rsid w:val="00362A04"/>
    <w:rsid w:val="00382906"/>
    <w:rsid w:val="003866A6"/>
    <w:rsid w:val="003A1647"/>
    <w:rsid w:val="003D4224"/>
    <w:rsid w:val="003D7B71"/>
    <w:rsid w:val="00466115"/>
    <w:rsid w:val="005622C8"/>
    <w:rsid w:val="0057279B"/>
    <w:rsid w:val="005F0E0C"/>
    <w:rsid w:val="00626E90"/>
    <w:rsid w:val="00687919"/>
    <w:rsid w:val="006A35CE"/>
    <w:rsid w:val="006C0A48"/>
    <w:rsid w:val="006C3ADE"/>
    <w:rsid w:val="006D1B86"/>
    <w:rsid w:val="006E2062"/>
    <w:rsid w:val="006E7B2B"/>
    <w:rsid w:val="006F773C"/>
    <w:rsid w:val="007026AA"/>
    <w:rsid w:val="007029F0"/>
    <w:rsid w:val="00757979"/>
    <w:rsid w:val="007638F9"/>
    <w:rsid w:val="007703E7"/>
    <w:rsid w:val="00786181"/>
    <w:rsid w:val="007A434B"/>
    <w:rsid w:val="007E0877"/>
    <w:rsid w:val="00801D2C"/>
    <w:rsid w:val="00831F94"/>
    <w:rsid w:val="00850563"/>
    <w:rsid w:val="0085554B"/>
    <w:rsid w:val="00863DFD"/>
    <w:rsid w:val="00866BB2"/>
    <w:rsid w:val="00871CCE"/>
    <w:rsid w:val="00872F57"/>
    <w:rsid w:val="008732BF"/>
    <w:rsid w:val="0089465C"/>
    <w:rsid w:val="00896D1C"/>
    <w:rsid w:val="008D0BCF"/>
    <w:rsid w:val="00913216"/>
    <w:rsid w:val="0093367D"/>
    <w:rsid w:val="00942B55"/>
    <w:rsid w:val="00957415"/>
    <w:rsid w:val="009A2C0F"/>
    <w:rsid w:val="009C3B2B"/>
    <w:rsid w:val="009D132A"/>
    <w:rsid w:val="00A15409"/>
    <w:rsid w:val="00A25E75"/>
    <w:rsid w:val="00AA3001"/>
    <w:rsid w:val="00AD02FE"/>
    <w:rsid w:val="00B24F0E"/>
    <w:rsid w:val="00B33BF5"/>
    <w:rsid w:val="00B93013"/>
    <w:rsid w:val="00BB0531"/>
    <w:rsid w:val="00BC6533"/>
    <w:rsid w:val="00BD676F"/>
    <w:rsid w:val="00CC64D9"/>
    <w:rsid w:val="00D01A3E"/>
    <w:rsid w:val="00D051F3"/>
    <w:rsid w:val="00D069A9"/>
    <w:rsid w:val="00D333E2"/>
    <w:rsid w:val="00D51A30"/>
    <w:rsid w:val="00D52B13"/>
    <w:rsid w:val="00D53B5C"/>
    <w:rsid w:val="00D61A7A"/>
    <w:rsid w:val="00D80608"/>
    <w:rsid w:val="00DA0FD0"/>
    <w:rsid w:val="00DB1C66"/>
    <w:rsid w:val="00DD4D82"/>
    <w:rsid w:val="00DE29BD"/>
    <w:rsid w:val="00DF3023"/>
    <w:rsid w:val="00E723C2"/>
    <w:rsid w:val="00E75726"/>
    <w:rsid w:val="00EE1C5B"/>
    <w:rsid w:val="00EF16A6"/>
    <w:rsid w:val="00F04BE3"/>
    <w:rsid w:val="00F32AB7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E9FA"/>
  <w15:docId w15:val="{0BDA96B2-1180-4C2F-92AE-2D1CA254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40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622C8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54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D4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3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6E90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132DE3"/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character" w:customStyle="1" w:styleId="a8">
    <w:name w:val="Другое_"/>
    <w:basedOn w:val="a0"/>
    <w:link w:val="a9"/>
    <w:rsid w:val="00132DE3"/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3"/>
    <w:rsid w:val="00132DE3"/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132DE3"/>
    <w:pPr>
      <w:widowControl w:val="0"/>
      <w:jc w:val="center"/>
      <w:outlineLvl w:val="0"/>
    </w:pPr>
    <w:rPr>
      <w:b/>
      <w:bCs/>
      <w:color w:val="EBEBEB"/>
      <w:sz w:val="28"/>
      <w:szCs w:val="28"/>
      <w:lang w:eastAsia="en-US"/>
    </w:rPr>
  </w:style>
  <w:style w:type="paragraph" w:customStyle="1" w:styleId="a9">
    <w:name w:val="Другое"/>
    <w:basedOn w:val="a"/>
    <w:link w:val="a8"/>
    <w:rsid w:val="00132DE3"/>
    <w:pPr>
      <w:widowControl w:val="0"/>
    </w:pPr>
    <w:rPr>
      <w:sz w:val="22"/>
      <w:szCs w:val="22"/>
      <w:lang w:eastAsia="en-US"/>
    </w:rPr>
  </w:style>
  <w:style w:type="paragraph" w:customStyle="1" w:styleId="13">
    <w:name w:val="Основной текст1"/>
    <w:basedOn w:val="a"/>
    <w:link w:val="aa"/>
    <w:rsid w:val="00132DE3"/>
    <w:pPr>
      <w:widowControl w:val="0"/>
    </w:pPr>
    <w:rPr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6A35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Заголовок Знак"/>
    <w:basedOn w:val="a0"/>
    <w:link w:val="ab"/>
    <w:uiPriority w:val="10"/>
    <w:rsid w:val="006A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36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yatrener.ru/igropedag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akvar</cp:lastModifiedBy>
  <cp:revision>5</cp:revision>
  <cp:lastPrinted>2024-03-09T07:53:00Z</cp:lastPrinted>
  <dcterms:created xsi:type="dcterms:W3CDTF">2024-03-09T07:57:00Z</dcterms:created>
  <dcterms:modified xsi:type="dcterms:W3CDTF">2024-03-25T04:32:00Z</dcterms:modified>
</cp:coreProperties>
</file>